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CA4EE7" w14:textId="3CDDF9FE" w:rsidR="008015E8" w:rsidRDefault="005A656E" w:rsidP="005A656E">
      <w:pPr>
        <w:jc w:val="center"/>
      </w:pPr>
      <w:r>
        <w:rPr>
          <w:noProof/>
        </w:rPr>
        <w:drawing>
          <wp:inline distT="0" distB="0" distL="0" distR="0" wp14:anchorId="35DB08D4" wp14:editId="5DA7BDA3">
            <wp:extent cx="1333500" cy="10668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335404" cy="1068323"/>
                    </a:xfrm>
                    <a:prstGeom prst="rect">
                      <a:avLst/>
                    </a:prstGeom>
                    <a:noFill/>
                    <a:ln>
                      <a:noFill/>
                    </a:ln>
                  </pic:spPr>
                </pic:pic>
              </a:graphicData>
            </a:graphic>
          </wp:inline>
        </w:drawing>
      </w:r>
    </w:p>
    <w:p w14:paraId="3F434814" w14:textId="52FF39A0" w:rsidR="000337EC" w:rsidRPr="004A64F3" w:rsidRDefault="000337EC" w:rsidP="000337EC">
      <w:pPr>
        <w:pBdr>
          <w:top w:val="single" w:sz="4" w:space="1" w:color="auto"/>
          <w:left w:val="single" w:sz="4" w:space="4" w:color="auto"/>
          <w:bottom w:val="single" w:sz="4" w:space="1" w:color="auto"/>
          <w:right w:val="single" w:sz="4" w:space="4" w:color="auto"/>
        </w:pBdr>
        <w:contextualSpacing/>
        <w:jc w:val="center"/>
        <w:rPr>
          <w:rFonts w:cs="Tahoma"/>
          <w:b/>
          <w:sz w:val="28"/>
          <w:szCs w:val="28"/>
        </w:rPr>
      </w:pPr>
      <w:r w:rsidRPr="004A64F3">
        <w:rPr>
          <w:rFonts w:cs="Tahoma"/>
          <w:b/>
          <w:sz w:val="28"/>
          <w:szCs w:val="28"/>
        </w:rPr>
        <w:t>COMPTE</w:t>
      </w:r>
      <w:r w:rsidR="00E56F79">
        <w:rPr>
          <w:rFonts w:cs="Tahoma"/>
          <w:b/>
          <w:sz w:val="28"/>
          <w:szCs w:val="28"/>
        </w:rPr>
        <w:t>-</w:t>
      </w:r>
      <w:r w:rsidRPr="004A64F3">
        <w:rPr>
          <w:rFonts w:cs="Tahoma"/>
          <w:b/>
          <w:sz w:val="28"/>
          <w:szCs w:val="28"/>
        </w:rPr>
        <w:t>RENDU</w:t>
      </w:r>
    </w:p>
    <w:p w14:paraId="629EA8CB" w14:textId="1FDE5BE8" w:rsidR="000337EC" w:rsidRDefault="00EC3372" w:rsidP="000337EC">
      <w:pPr>
        <w:pBdr>
          <w:top w:val="single" w:sz="4" w:space="1" w:color="auto"/>
          <w:left w:val="single" w:sz="4" w:space="4" w:color="auto"/>
          <w:bottom w:val="single" w:sz="4" w:space="1" w:color="auto"/>
          <w:right w:val="single" w:sz="4" w:space="4" w:color="auto"/>
        </w:pBdr>
        <w:contextualSpacing/>
        <w:jc w:val="center"/>
        <w:rPr>
          <w:rFonts w:cs="Tahoma"/>
          <w:b/>
          <w:sz w:val="28"/>
          <w:szCs w:val="28"/>
        </w:rPr>
      </w:pPr>
      <w:r>
        <w:rPr>
          <w:rFonts w:cs="Tahoma"/>
          <w:b/>
          <w:sz w:val="28"/>
          <w:szCs w:val="28"/>
        </w:rPr>
        <w:t xml:space="preserve">RÉUNION </w:t>
      </w:r>
      <w:r w:rsidR="00E31D91">
        <w:rPr>
          <w:rFonts w:cs="Tahoma"/>
          <w:b/>
          <w:sz w:val="28"/>
          <w:szCs w:val="28"/>
        </w:rPr>
        <w:t xml:space="preserve">DU </w:t>
      </w:r>
      <w:r>
        <w:rPr>
          <w:rFonts w:cs="Tahoma"/>
          <w:b/>
          <w:sz w:val="28"/>
          <w:szCs w:val="28"/>
        </w:rPr>
        <w:t>COMITÉ CONSULTATIF</w:t>
      </w:r>
    </w:p>
    <w:p w14:paraId="5ADF9E63" w14:textId="53C67C98" w:rsidR="00D20FA4" w:rsidRDefault="00732F26" w:rsidP="000337EC">
      <w:pPr>
        <w:pBdr>
          <w:top w:val="single" w:sz="4" w:space="1" w:color="auto"/>
          <w:left w:val="single" w:sz="4" w:space="4" w:color="auto"/>
          <w:bottom w:val="single" w:sz="4" w:space="1" w:color="auto"/>
          <w:right w:val="single" w:sz="4" w:space="4" w:color="auto"/>
        </w:pBdr>
        <w:contextualSpacing/>
        <w:jc w:val="center"/>
        <w:rPr>
          <w:rFonts w:cs="Tahoma"/>
          <w:b/>
          <w:sz w:val="28"/>
          <w:szCs w:val="28"/>
        </w:rPr>
      </w:pPr>
      <w:r>
        <w:rPr>
          <w:rFonts w:cs="Tahoma"/>
          <w:b/>
          <w:sz w:val="28"/>
          <w:szCs w:val="28"/>
        </w:rPr>
        <w:t xml:space="preserve">13 juin </w:t>
      </w:r>
      <w:r w:rsidR="00D20FA4">
        <w:rPr>
          <w:rFonts w:cs="Tahoma"/>
          <w:b/>
          <w:sz w:val="28"/>
          <w:szCs w:val="28"/>
        </w:rPr>
        <w:t>2023</w:t>
      </w:r>
    </w:p>
    <w:p w14:paraId="2AA8AC3A" w14:textId="66C30B19" w:rsidR="005E4BAB" w:rsidRPr="004A64F3" w:rsidRDefault="00D20FA4" w:rsidP="000337EC">
      <w:pPr>
        <w:pBdr>
          <w:top w:val="single" w:sz="4" w:space="1" w:color="auto"/>
          <w:left w:val="single" w:sz="4" w:space="4" w:color="auto"/>
          <w:bottom w:val="single" w:sz="4" w:space="1" w:color="auto"/>
          <w:right w:val="single" w:sz="4" w:space="4" w:color="auto"/>
        </w:pBdr>
        <w:contextualSpacing/>
        <w:jc w:val="center"/>
        <w:rPr>
          <w:rFonts w:cs="Tahoma"/>
          <w:b/>
          <w:sz w:val="28"/>
          <w:szCs w:val="28"/>
        </w:rPr>
      </w:pPr>
      <w:r>
        <w:rPr>
          <w:rFonts w:cs="Tahoma"/>
          <w:b/>
          <w:sz w:val="28"/>
          <w:szCs w:val="28"/>
        </w:rPr>
        <w:t>S</w:t>
      </w:r>
      <w:r w:rsidR="00E56F79">
        <w:rPr>
          <w:rFonts w:cs="Tahoma"/>
          <w:b/>
          <w:sz w:val="28"/>
          <w:szCs w:val="28"/>
        </w:rPr>
        <w:t>alle du Conseil municipal</w:t>
      </w:r>
    </w:p>
    <w:p w14:paraId="6D4AA0BF" w14:textId="77777777" w:rsidR="004A64F3" w:rsidRDefault="004A64F3" w:rsidP="000337EC">
      <w:pPr>
        <w:rPr>
          <w:rFonts w:cs="Arial"/>
          <w:u w:val="single"/>
        </w:rPr>
      </w:pPr>
    </w:p>
    <w:p w14:paraId="59B7C7B0" w14:textId="77777777" w:rsidR="00464B94" w:rsidRPr="00B90C91" w:rsidRDefault="000337EC" w:rsidP="00C2342A">
      <w:pPr>
        <w:contextualSpacing/>
        <w:jc w:val="both"/>
        <w:rPr>
          <w:rFonts w:cs="Arial"/>
          <w:b/>
          <w:bCs/>
          <w:i/>
          <w:iCs/>
        </w:rPr>
      </w:pPr>
      <w:r w:rsidRPr="00B90C91">
        <w:rPr>
          <w:rFonts w:cs="Arial"/>
          <w:b/>
          <w:bCs/>
          <w:i/>
          <w:iCs/>
        </w:rPr>
        <w:t>Présent(e)s :</w:t>
      </w:r>
    </w:p>
    <w:p w14:paraId="7E8C5D2C" w14:textId="1CA65185" w:rsidR="00732F26" w:rsidRDefault="00732F26" w:rsidP="00732F26">
      <w:pPr>
        <w:contextualSpacing/>
        <w:jc w:val="both"/>
        <w:rPr>
          <w:rFonts w:cs="Arial"/>
        </w:rPr>
      </w:pPr>
      <w:r w:rsidRPr="00B90C91">
        <w:rPr>
          <w:rFonts w:cs="Arial"/>
          <w:b/>
          <w:bCs/>
        </w:rPr>
        <w:t>Citoyen(ne)s :</w:t>
      </w:r>
      <w:r>
        <w:rPr>
          <w:rFonts w:cs="Arial"/>
        </w:rPr>
        <w:t xml:space="preserve"> Thierry BERTRAND, </w:t>
      </w:r>
      <w:r w:rsidRPr="00287456">
        <w:rPr>
          <w:rFonts w:cs="Arial"/>
        </w:rPr>
        <w:t>Thierry LAFOURCADE,</w:t>
      </w:r>
      <w:r w:rsidRPr="003A5148">
        <w:rPr>
          <w:rFonts w:cs="Arial"/>
        </w:rPr>
        <w:t xml:space="preserve"> Virginie RAULT, Malika THOVEILLES,</w:t>
      </w:r>
      <w:r>
        <w:rPr>
          <w:rFonts w:cs="Arial"/>
        </w:rPr>
        <w:t xml:space="preserve"> Pierre CATEL, Jean-Christophe VERDIER, </w:t>
      </w:r>
    </w:p>
    <w:p w14:paraId="23863D66" w14:textId="3B5998D8" w:rsidR="00464B94" w:rsidRDefault="00464B94" w:rsidP="00C2342A">
      <w:pPr>
        <w:contextualSpacing/>
        <w:jc w:val="both"/>
        <w:rPr>
          <w:rFonts w:cs="Arial"/>
        </w:rPr>
      </w:pPr>
      <w:r w:rsidRPr="00B90C91">
        <w:rPr>
          <w:rFonts w:cs="Arial"/>
          <w:b/>
          <w:bCs/>
        </w:rPr>
        <w:t>Elu(e)s :</w:t>
      </w:r>
      <w:r>
        <w:rPr>
          <w:rFonts w:cs="Arial"/>
        </w:rPr>
        <w:t xml:space="preserve"> </w:t>
      </w:r>
      <w:r w:rsidR="00732F26">
        <w:rPr>
          <w:rFonts w:cs="Arial"/>
        </w:rPr>
        <w:t>Jean-Luc JOUSSE</w:t>
      </w:r>
      <w:r w:rsidR="00AE47E9">
        <w:rPr>
          <w:rFonts w:cs="Arial"/>
        </w:rPr>
        <w:t xml:space="preserve">, </w:t>
      </w:r>
      <w:r w:rsidR="00732F26">
        <w:rPr>
          <w:rFonts w:cs="Arial"/>
        </w:rPr>
        <w:t>Adjoint délégué à la transition écologique et aux déplacements multimodaux</w:t>
      </w:r>
    </w:p>
    <w:p w14:paraId="08FA1953" w14:textId="291D8D36" w:rsidR="00464B94" w:rsidRDefault="00464B94" w:rsidP="00C2342A">
      <w:pPr>
        <w:contextualSpacing/>
        <w:jc w:val="both"/>
        <w:rPr>
          <w:rFonts w:cs="Arial"/>
        </w:rPr>
      </w:pPr>
      <w:r w:rsidRPr="00B90C91">
        <w:rPr>
          <w:rFonts w:cs="Arial"/>
          <w:b/>
          <w:bCs/>
        </w:rPr>
        <w:t>Agent :</w:t>
      </w:r>
      <w:r>
        <w:rPr>
          <w:rFonts w:cs="Arial"/>
        </w:rPr>
        <w:t xml:space="preserve"> </w:t>
      </w:r>
      <w:proofErr w:type="spellStart"/>
      <w:r w:rsidR="00830A3E">
        <w:rPr>
          <w:rFonts w:cs="Arial"/>
        </w:rPr>
        <w:t>Médélys</w:t>
      </w:r>
      <w:proofErr w:type="spellEnd"/>
      <w:r w:rsidR="00830A3E">
        <w:rPr>
          <w:rFonts w:cs="Arial"/>
        </w:rPr>
        <w:t xml:space="preserve"> OBERTI, Collaboratrice de cabinet chargée de la communication</w:t>
      </w:r>
    </w:p>
    <w:p w14:paraId="281B8E23" w14:textId="77777777" w:rsidR="00B90C91" w:rsidRDefault="00B90C91" w:rsidP="00B90C91">
      <w:pPr>
        <w:spacing w:after="0"/>
        <w:contextualSpacing/>
        <w:jc w:val="both"/>
        <w:rPr>
          <w:rFonts w:cs="Arial"/>
          <w:u w:val="single"/>
        </w:rPr>
      </w:pPr>
    </w:p>
    <w:p w14:paraId="4DA5ACD1" w14:textId="2E3AFD7E" w:rsidR="006F583C" w:rsidRPr="00B90C91" w:rsidRDefault="002B7BA5" w:rsidP="00732F26">
      <w:pPr>
        <w:contextualSpacing/>
        <w:jc w:val="both"/>
        <w:rPr>
          <w:rFonts w:cs="Arial"/>
          <w:b/>
          <w:bCs/>
          <w:i/>
          <w:iCs/>
        </w:rPr>
      </w:pPr>
      <w:r w:rsidRPr="00B90C91">
        <w:rPr>
          <w:rFonts w:cs="Arial"/>
          <w:b/>
          <w:bCs/>
          <w:i/>
          <w:iCs/>
        </w:rPr>
        <w:t xml:space="preserve">Excusé(e)s : </w:t>
      </w:r>
    </w:p>
    <w:p w14:paraId="65CB725C" w14:textId="54FC4E44" w:rsidR="00E72173" w:rsidRDefault="00E72173" w:rsidP="00732F26">
      <w:pPr>
        <w:contextualSpacing/>
        <w:jc w:val="both"/>
        <w:rPr>
          <w:rFonts w:cs="Arial"/>
        </w:rPr>
      </w:pPr>
      <w:r w:rsidRPr="00B90C91">
        <w:rPr>
          <w:rFonts w:cs="Arial"/>
          <w:b/>
          <w:bCs/>
        </w:rPr>
        <w:t>Citoyen(ne)s :</w:t>
      </w:r>
      <w:r>
        <w:rPr>
          <w:rFonts w:cs="Arial"/>
        </w:rPr>
        <w:t xml:space="preserve"> </w:t>
      </w:r>
      <w:proofErr w:type="spellStart"/>
      <w:r w:rsidR="002B7BA5">
        <w:rPr>
          <w:rFonts w:cs="Arial"/>
        </w:rPr>
        <w:t>Perny</w:t>
      </w:r>
      <w:proofErr w:type="spellEnd"/>
      <w:r w:rsidR="002B7BA5">
        <w:rPr>
          <w:rFonts w:cs="Arial"/>
        </w:rPr>
        <w:t xml:space="preserve"> DIEUDONNE,</w:t>
      </w:r>
      <w:r w:rsidR="00B90C91" w:rsidRPr="00B90C91">
        <w:rPr>
          <w:rFonts w:cs="Arial"/>
        </w:rPr>
        <w:t xml:space="preserve"> </w:t>
      </w:r>
      <w:r w:rsidR="00B90C91">
        <w:rPr>
          <w:rFonts w:cs="Arial"/>
        </w:rPr>
        <w:t>Alain DESCLAER</w:t>
      </w:r>
      <w:r w:rsidR="00B90C91">
        <w:rPr>
          <w:rFonts w:cs="Arial"/>
        </w:rPr>
        <w:t>,</w:t>
      </w:r>
      <w:r w:rsidR="00B90C91" w:rsidRPr="00B90C91">
        <w:rPr>
          <w:rFonts w:cs="Arial"/>
        </w:rPr>
        <w:t xml:space="preserve"> </w:t>
      </w:r>
      <w:r w:rsidR="00B90C91">
        <w:rPr>
          <w:rFonts w:cs="Arial"/>
        </w:rPr>
        <w:t>Thierry RASPAUD</w:t>
      </w:r>
    </w:p>
    <w:p w14:paraId="6E6B8785" w14:textId="77777777" w:rsidR="00B90C91" w:rsidRDefault="00E72173" w:rsidP="00732F26">
      <w:pPr>
        <w:contextualSpacing/>
        <w:jc w:val="both"/>
        <w:rPr>
          <w:rFonts w:cs="Arial"/>
        </w:rPr>
      </w:pPr>
      <w:r w:rsidRPr="00B90C91">
        <w:rPr>
          <w:rFonts w:cs="Arial"/>
          <w:b/>
          <w:bCs/>
        </w:rPr>
        <w:t>Elu</w:t>
      </w:r>
      <w:r w:rsidR="00B90C91" w:rsidRPr="00B90C91">
        <w:rPr>
          <w:rFonts w:cs="Arial"/>
          <w:b/>
          <w:bCs/>
        </w:rPr>
        <w:t>(e)s :</w:t>
      </w:r>
      <w:r w:rsidR="002B7BA5">
        <w:rPr>
          <w:rFonts w:cs="Arial"/>
        </w:rPr>
        <w:t xml:space="preserve"> </w:t>
      </w:r>
      <w:r w:rsidR="00732F26">
        <w:rPr>
          <w:rFonts w:cs="Arial"/>
        </w:rPr>
        <w:t>Catherine</w:t>
      </w:r>
      <w:r w:rsidR="00732F26" w:rsidRPr="00856F73">
        <w:rPr>
          <w:rFonts w:cs="Arial"/>
        </w:rPr>
        <w:t xml:space="preserve"> </w:t>
      </w:r>
      <w:r w:rsidR="00732F26">
        <w:rPr>
          <w:rFonts w:cs="Arial"/>
        </w:rPr>
        <w:t>LOUIT, Adjointe déléguée au dialogue citoyen, à la jeunesse et l’enfance, à l’animation de la vie sociale et à la communication,</w:t>
      </w:r>
      <w:r w:rsidR="006F583C">
        <w:rPr>
          <w:rFonts w:cs="Arial"/>
        </w:rPr>
        <w:t xml:space="preserve"> </w:t>
      </w:r>
    </w:p>
    <w:p w14:paraId="53C43133" w14:textId="29E5C2B6" w:rsidR="00732F26" w:rsidRDefault="006F583C" w:rsidP="00732F26">
      <w:pPr>
        <w:contextualSpacing/>
        <w:jc w:val="both"/>
        <w:rPr>
          <w:rFonts w:cs="Arial"/>
        </w:rPr>
      </w:pPr>
      <w:r>
        <w:rPr>
          <w:rFonts w:cs="Arial"/>
        </w:rPr>
        <w:t>Patricia GOUPIL</w:t>
      </w:r>
      <w:r w:rsidR="00287456">
        <w:rPr>
          <w:rFonts w:cs="Arial"/>
        </w:rPr>
        <w:t xml:space="preserve">, </w:t>
      </w:r>
      <w:r w:rsidR="00B90C91">
        <w:rPr>
          <w:rFonts w:cs="Arial"/>
        </w:rPr>
        <w:t>conseillère municipale déléguée au déplacement doux, sentiers de randonnées et Espaces verts</w:t>
      </w:r>
    </w:p>
    <w:p w14:paraId="4C0B0DFB" w14:textId="28A05509" w:rsidR="002B7BA5" w:rsidRDefault="002B7BA5" w:rsidP="00C2342A">
      <w:pPr>
        <w:contextualSpacing/>
        <w:jc w:val="both"/>
        <w:rPr>
          <w:rFonts w:cs="Arial"/>
        </w:rPr>
      </w:pPr>
    </w:p>
    <w:p w14:paraId="4C7DC923" w14:textId="77777777" w:rsidR="00F9785A" w:rsidRDefault="00F9785A" w:rsidP="00C2342A">
      <w:pPr>
        <w:contextualSpacing/>
        <w:jc w:val="both"/>
        <w:rPr>
          <w:rFonts w:cs="Arial"/>
        </w:rPr>
      </w:pPr>
    </w:p>
    <w:p w14:paraId="7610055F" w14:textId="77777777" w:rsidR="000337EC" w:rsidRDefault="000337EC" w:rsidP="000337EC">
      <w:pPr>
        <w:jc w:val="center"/>
      </w:pPr>
      <w:r>
        <w:t>***********************</w:t>
      </w:r>
    </w:p>
    <w:p w14:paraId="01400EC9" w14:textId="77777777" w:rsidR="00AE47E9" w:rsidRDefault="00AE47E9" w:rsidP="0016768C">
      <w:pPr>
        <w:spacing w:after="0" w:line="240" w:lineRule="auto"/>
        <w:rPr>
          <w:rFonts w:cstheme="minorHAnsi"/>
          <w:bCs/>
          <w:u w:val="single"/>
        </w:rPr>
      </w:pPr>
    </w:p>
    <w:p w14:paraId="46816B1B" w14:textId="77777777" w:rsidR="00AC4BC4" w:rsidRPr="00065F86" w:rsidRDefault="00AC4BC4" w:rsidP="00AC4BC4">
      <w:pPr>
        <w:rPr>
          <w:b/>
          <w:bCs/>
          <w:u w:val="single"/>
        </w:rPr>
      </w:pPr>
      <w:r>
        <w:rPr>
          <w:b/>
          <w:bCs/>
          <w:u w:val="single"/>
        </w:rPr>
        <w:t xml:space="preserve">Signature </w:t>
      </w:r>
      <w:r w:rsidRPr="00065F86">
        <w:rPr>
          <w:b/>
          <w:bCs/>
          <w:u w:val="single"/>
        </w:rPr>
        <w:t>de la charte du dialogue citoyen :</w:t>
      </w:r>
    </w:p>
    <w:p w14:paraId="2FCB801D" w14:textId="77777777" w:rsidR="00732F26" w:rsidRDefault="00732F26" w:rsidP="0054152F">
      <w:pPr>
        <w:contextualSpacing/>
        <w:jc w:val="both"/>
      </w:pPr>
      <w:r>
        <w:t xml:space="preserve">Dernier rappel pour la signature de la charte du dialogue citoyen. Adopté en Conseil municipal, ce document </w:t>
      </w:r>
      <w:r w:rsidR="00AC4BC4">
        <w:t xml:space="preserve">permet de définir les principes de travail et d’échange dans le respect de chacun. </w:t>
      </w:r>
    </w:p>
    <w:p w14:paraId="401F74CB" w14:textId="77777777" w:rsidR="00732F26" w:rsidRDefault="00732F26" w:rsidP="0054152F">
      <w:pPr>
        <w:contextualSpacing/>
        <w:jc w:val="both"/>
      </w:pPr>
    </w:p>
    <w:p w14:paraId="139A0B83" w14:textId="53FE53E9" w:rsidR="00AE47E9" w:rsidRDefault="00732F26" w:rsidP="0054152F">
      <w:pPr>
        <w:contextualSpacing/>
        <w:jc w:val="both"/>
      </w:pPr>
      <w:r w:rsidRPr="00732F26">
        <w:rPr>
          <w:b/>
          <w:bCs/>
          <w:u w:val="single"/>
        </w:rPr>
        <w:t>Diagnostic des actions menées dans le thème retenu par le comité consultatif</w:t>
      </w:r>
      <w:r>
        <w:rPr>
          <w:b/>
          <w:bCs/>
          <w:u w:val="single"/>
        </w:rPr>
        <w:t> </w:t>
      </w:r>
      <w:r>
        <w:t>: les chemins de randonnée et de VTT</w:t>
      </w:r>
    </w:p>
    <w:p w14:paraId="38D1FFD4" w14:textId="77777777" w:rsidR="00732F26" w:rsidRDefault="00732F26" w:rsidP="0054152F">
      <w:pPr>
        <w:contextualSpacing/>
        <w:jc w:val="both"/>
        <w:rPr>
          <w:b/>
          <w:bCs/>
          <w:u w:val="single"/>
        </w:rPr>
      </w:pPr>
    </w:p>
    <w:p w14:paraId="4725C49D" w14:textId="6036351A" w:rsidR="00732F26" w:rsidRDefault="00732F26" w:rsidP="0054152F">
      <w:pPr>
        <w:contextualSpacing/>
        <w:jc w:val="both"/>
      </w:pPr>
      <w:r>
        <w:t xml:space="preserve">Monsieur Jousse propose au groupe de leur présenter le travail mené par la municipalité en lien avec le </w:t>
      </w:r>
      <w:proofErr w:type="spellStart"/>
      <w:r>
        <w:t>Muretain</w:t>
      </w:r>
      <w:proofErr w:type="spellEnd"/>
      <w:r>
        <w:t xml:space="preserve"> Agglo, détenant la compétence tourisme, </w:t>
      </w:r>
      <w:r w:rsidR="00D77149">
        <w:t xml:space="preserve">à partir de la carte des chemins de randonnée (CF. annexe), </w:t>
      </w:r>
      <w:r>
        <w:t>afin d’étudier les actions qui pourraient être menées sur la thématique choisie.</w:t>
      </w:r>
    </w:p>
    <w:p w14:paraId="16D82A08" w14:textId="77777777" w:rsidR="00732F26" w:rsidRDefault="00732F26" w:rsidP="0054152F">
      <w:pPr>
        <w:contextualSpacing/>
        <w:jc w:val="both"/>
      </w:pPr>
    </w:p>
    <w:p w14:paraId="5D48FACA" w14:textId="17F938C1" w:rsidR="00732F26" w:rsidRPr="00732F26" w:rsidRDefault="00732F26" w:rsidP="0054152F">
      <w:pPr>
        <w:contextualSpacing/>
        <w:jc w:val="both"/>
      </w:pPr>
      <w:r>
        <w:t xml:space="preserve">Pour rappel, les objectifs arrêtés lors de l’élaboration du plan de concertation sont les suivants : </w:t>
      </w:r>
    </w:p>
    <w:p w14:paraId="3BF3167A" w14:textId="77777777" w:rsidR="00862D74" w:rsidRDefault="00862D74" w:rsidP="00E56F79">
      <w:pPr>
        <w:jc w:val="both"/>
      </w:pPr>
    </w:p>
    <w:p w14:paraId="27476EA8" w14:textId="77777777" w:rsidR="00732F26" w:rsidRDefault="00732F26" w:rsidP="00732F26">
      <w:pPr>
        <w:pStyle w:val="Paragraphedeliste"/>
        <w:numPr>
          <w:ilvl w:val="0"/>
          <w:numId w:val="23"/>
        </w:numPr>
        <w:jc w:val="both"/>
      </w:pPr>
      <w:r>
        <w:t>Réaliser une cartographie des chemins de randonnées et VTT existants : actualiser et vérifier le balisage ainsi que l’information au public, repérer les points caractéristiques (noter l’indication du niveau de randonnée)</w:t>
      </w:r>
    </w:p>
    <w:p w14:paraId="7A6CDDC6" w14:textId="77777777" w:rsidR="00732F26" w:rsidRDefault="00732F26" w:rsidP="00732F26">
      <w:pPr>
        <w:pStyle w:val="Paragraphedeliste"/>
        <w:jc w:val="both"/>
      </w:pPr>
    </w:p>
    <w:p w14:paraId="13741C18" w14:textId="1E7F9B3C" w:rsidR="00732F26" w:rsidRDefault="00732F26" w:rsidP="00732F26">
      <w:pPr>
        <w:pStyle w:val="Paragraphedeliste"/>
        <w:numPr>
          <w:ilvl w:val="0"/>
          <w:numId w:val="23"/>
        </w:numPr>
        <w:jc w:val="both"/>
      </w:pPr>
      <w:r>
        <w:t xml:space="preserve">Développer, sécuriser et étendre les chemins de randonnée </w:t>
      </w:r>
    </w:p>
    <w:p w14:paraId="7A6D861A" w14:textId="77777777" w:rsidR="00732F26" w:rsidRDefault="00732F26" w:rsidP="00732F26">
      <w:pPr>
        <w:jc w:val="both"/>
      </w:pPr>
    </w:p>
    <w:p w14:paraId="2D53126A" w14:textId="77777777" w:rsidR="00732F26" w:rsidRDefault="00732F26" w:rsidP="00732F26">
      <w:pPr>
        <w:pStyle w:val="Paragraphedeliste"/>
        <w:numPr>
          <w:ilvl w:val="0"/>
          <w:numId w:val="23"/>
        </w:numPr>
        <w:jc w:val="both"/>
      </w:pPr>
      <w:r>
        <w:t>Faire connaître les parcours existants (site de la Ville, plan, etc.)</w:t>
      </w:r>
    </w:p>
    <w:p w14:paraId="66F63FAD" w14:textId="77777777" w:rsidR="00732F26" w:rsidRDefault="00732F26" w:rsidP="00732F26">
      <w:pPr>
        <w:jc w:val="both"/>
      </w:pPr>
    </w:p>
    <w:p w14:paraId="0FF5C184" w14:textId="77777777" w:rsidR="00732F26" w:rsidRDefault="00732F26" w:rsidP="00732F26">
      <w:pPr>
        <w:pStyle w:val="Paragraphedeliste"/>
        <w:numPr>
          <w:ilvl w:val="0"/>
          <w:numId w:val="23"/>
        </w:numPr>
        <w:jc w:val="both"/>
      </w:pPr>
      <w:r>
        <w:t>Animer les chemins de randonnées : valoriser la biodiversité, créer des animations et des parcours ludiques pédagogiques, sensibiliser au respect des espaces (opérations de nettoyage)</w:t>
      </w:r>
    </w:p>
    <w:p w14:paraId="4D17DB5D" w14:textId="77777777" w:rsidR="00732F26" w:rsidRDefault="00732F26" w:rsidP="00E56F79">
      <w:pPr>
        <w:jc w:val="both"/>
      </w:pPr>
    </w:p>
    <w:p w14:paraId="1B2A91DE" w14:textId="5D9E2FB7" w:rsidR="00732F26" w:rsidRDefault="00D77149" w:rsidP="00E56F79">
      <w:pPr>
        <w:jc w:val="both"/>
      </w:pPr>
      <w:r>
        <w:t xml:space="preserve">Tout d’abord, il est à </w:t>
      </w:r>
      <w:r w:rsidR="00B85A94">
        <w:t>no</w:t>
      </w:r>
      <w:r>
        <w:t xml:space="preserve">ter que 30% des chemins de randonnée se situent hors zone urbaine. La labellisation des chemins de randonnée est établie par la Fédération départementale de randonnée. </w:t>
      </w:r>
    </w:p>
    <w:p w14:paraId="237DD142" w14:textId="5CA968BD" w:rsidR="00D77149" w:rsidRDefault="00D77149" w:rsidP="00E56F79">
      <w:pPr>
        <w:jc w:val="both"/>
      </w:pPr>
      <w:r>
        <w:t xml:space="preserve">Le balisage des chemins est réalisé par le </w:t>
      </w:r>
      <w:proofErr w:type="spellStart"/>
      <w:r>
        <w:t>Muretain</w:t>
      </w:r>
      <w:proofErr w:type="spellEnd"/>
      <w:r>
        <w:t xml:space="preserve"> Agglo. Une demande a été effectuée par Monsieur Jousse et Madame Goupil auprès de l’intercommunalité ; en cours de traitement. </w:t>
      </w:r>
    </w:p>
    <w:p w14:paraId="072962D7" w14:textId="0698B348" w:rsidR="00D77149" w:rsidRDefault="00D77149" w:rsidP="00E56F79">
      <w:pPr>
        <w:jc w:val="both"/>
      </w:pPr>
      <w:r>
        <w:t xml:space="preserve">Une interrogation apparaît sur la légende de la carte réalisée par le service communication en octobre 2021 : pourquoi des chemins sont-ils tracés en pointillé ? </w:t>
      </w:r>
    </w:p>
    <w:p w14:paraId="7333B402" w14:textId="6AB93CFF" w:rsidR="00D77149" w:rsidRDefault="00D77149" w:rsidP="00E56F79">
      <w:pPr>
        <w:jc w:val="both"/>
      </w:pPr>
      <w:r>
        <w:t xml:space="preserve">Plusieurs points sont abordés : </w:t>
      </w:r>
    </w:p>
    <w:p w14:paraId="6337F570" w14:textId="4E915A07" w:rsidR="00D77149" w:rsidRDefault="00D77149" w:rsidP="00D77149">
      <w:pPr>
        <w:pStyle w:val="Paragraphedeliste"/>
        <w:numPr>
          <w:ilvl w:val="0"/>
          <w:numId w:val="26"/>
        </w:numPr>
        <w:jc w:val="both"/>
      </w:pPr>
      <w:r>
        <w:t>Liaison possible avec Saint-</w:t>
      </w:r>
      <w:proofErr w:type="spellStart"/>
      <w:r>
        <w:t>Clar</w:t>
      </w:r>
      <w:proofErr w:type="spellEnd"/>
      <w:r>
        <w:t xml:space="preserve"> et Fontenille : une rencontre avec les élus de ces collectivités va être organisée par la municipalité</w:t>
      </w:r>
    </w:p>
    <w:p w14:paraId="3FD047F4" w14:textId="33106859" w:rsidR="00D77149" w:rsidRDefault="00D77149" w:rsidP="00D77149">
      <w:pPr>
        <w:pStyle w:val="Paragraphedeliste"/>
        <w:numPr>
          <w:ilvl w:val="0"/>
          <w:numId w:val="26"/>
        </w:numPr>
        <w:jc w:val="both"/>
      </w:pPr>
      <w:r>
        <w:t xml:space="preserve">Réflexion en cours sur la réalisation d’un parcours culturel en lien avec </w:t>
      </w:r>
      <w:r w:rsidR="00B85A94">
        <w:t xml:space="preserve">l’histoire de </w:t>
      </w:r>
      <w:r>
        <w:t>Saint-Lys radio</w:t>
      </w:r>
    </w:p>
    <w:p w14:paraId="023243C8" w14:textId="517A359D" w:rsidR="00D77149" w:rsidRDefault="00FB5C3F" w:rsidP="00D77149">
      <w:pPr>
        <w:pStyle w:val="Paragraphedeliste"/>
        <w:numPr>
          <w:ilvl w:val="0"/>
          <w:numId w:val="26"/>
        </w:numPr>
        <w:jc w:val="both"/>
      </w:pPr>
      <w:r>
        <w:t xml:space="preserve">Plusieurs boucles existent à la Coulée verte mais des circuits pourraient être réalisés en ville </w:t>
      </w:r>
    </w:p>
    <w:p w14:paraId="50D20E80" w14:textId="58C92700" w:rsidR="00FB5C3F" w:rsidRDefault="00FB5C3F" w:rsidP="00D77149">
      <w:pPr>
        <w:pStyle w:val="Paragraphedeliste"/>
        <w:numPr>
          <w:ilvl w:val="0"/>
          <w:numId w:val="26"/>
        </w:numPr>
        <w:jc w:val="both"/>
      </w:pPr>
      <w:r>
        <w:t>Un budget de 15000 euros a été retenu au budget de la Ville</w:t>
      </w:r>
      <w:r w:rsidR="00B85A94">
        <w:t>.</w:t>
      </w:r>
      <w:r>
        <w:t xml:space="preserve"> M. Jousse, Mme Goupil et le service des espaces verts travaillent sur cette thématique au niveau communal.</w:t>
      </w:r>
    </w:p>
    <w:p w14:paraId="1CA569EF" w14:textId="486334E0" w:rsidR="00FB5C3F" w:rsidRDefault="00FB5C3F" w:rsidP="00D77149">
      <w:pPr>
        <w:pStyle w:val="Paragraphedeliste"/>
        <w:numPr>
          <w:ilvl w:val="0"/>
          <w:numId w:val="26"/>
        </w:numPr>
        <w:jc w:val="both"/>
      </w:pPr>
      <w:r>
        <w:t xml:space="preserve">Une remarque est effectuée : il est opportun de rendre plus visible le balisage du chemin de la Glacière </w:t>
      </w:r>
    </w:p>
    <w:p w14:paraId="76CFFF10" w14:textId="1BDCD522" w:rsidR="00FB5C3F" w:rsidRDefault="00FB5C3F" w:rsidP="00D77149">
      <w:pPr>
        <w:pStyle w:val="Paragraphedeliste"/>
        <w:numPr>
          <w:ilvl w:val="0"/>
          <w:numId w:val="26"/>
        </w:numPr>
        <w:jc w:val="both"/>
      </w:pPr>
      <w:r>
        <w:t xml:space="preserve">Etude des éventuelles liaisons qui pourraient être créées, entre les chemins existants et avec les communes voisines, ainsi que de nouvelles voies </w:t>
      </w:r>
    </w:p>
    <w:p w14:paraId="76750378" w14:textId="021877D7" w:rsidR="00D77149" w:rsidRDefault="00FB5C3F" w:rsidP="00E56F79">
      <w:pPr>
        <w:jc w:val="both"/>
      </w:pPr>
      <w:r>
        <w:t>Certains membres du comité consultatif font état d’une certaine inquiétude quant aux actions qu’ils pourraient mener</w:t>
      </w:r>
      <w:r w:rsidR="00B85A94">
        <w:t xml:space="preserve"> par la suite</w:t>
      </w:r>
      <w:r>
        <w:t xml:space="preserve">. Pour certains, le travail engagé par la municipalité est relativement complet et ils estiment ne pas savoir quelle pierre mettre à l’édifice déjà engagé. Il est proposé d’effectuer une visite de terrain pour étudier les objectifs à partir de ce postulat et de travailler sur les idées d’animation des chemins déjà existants. </w:t>
      </w:r>
    </w:p>
    <w:p w14:paraId="03DCFD57" w14:textId="48358050" w:rsidR="00FB5C3F" w:rsidRDefault="00FB5C3F" w:rsidP="00E56F79">
      <w:pPr>
        <w:jc w:val="both"/>
      </w:pPr>
      <w:r>
        <w:t xml:space="preserve">Néanmoins, après échanges, les membres présents décident de laisser de côté ce sujet et de se concentrer sur une autre thématique. Il est rappelé que tous les aspects partagés lors de la dernière réunion n’ont pas été </w:t>
      </w:r>
      <w:r w:rsidR="00CE7676">
        <w:t xml:space="preserve">examinés de manière exhaustive. </w:t>
      </w:r>
    </w:p>
    <w:p w14:paraId="3B5C849D" w14:textId="678B6FB6" w:rsidR="00CE7676" w:rsidRDefault="00CE7676" w:rsidP="00CE7676">
      <w:pPr>
        <w:jc w:val="both"/>
      </w:pPr>
      <w:r>
        <w:t xml:space="preserve">D’autre part, il est fait mention que, lors de l’élaboration de la liste des thèmes proposés au sondage, le Bourg-centre avait été abordé. Un membre du comité consultatif se pose la question de savoir pourquoi ce sujet a été écarté du sondage. Monsieur Jousse rappelle les objectifs du projet Bourg-centre, </w:t>
      </w:r>
      <w:r>
        <w:rPr>
          <w:rFonts w:cstheme="minorHAnsi"/>
          <w:shd w:val="clear" w:color="auto" w:fill="FCFCFC"/>
        </w:rPr>
        <w:t xml:space="preserve">celui </w:t>
      </w:r>
      <w:r w:rsidRPr="00CE7676">
        <w:rPr>
          <w:rFonts w:cstheme="minorHAnsi"/>
          <w:shd w:val="clear" w:color="auto" w:fill="FCFCFC"/>
        </w:rPr>
        <w:t>de renforcer l’attractivité du cœur de bastide, comprenant la requalification des espaces autour de la Halle et de la place de la Liberté</w:t>
      </w:r>
      <w:r w:rsidRPr="00FB3204">
        <w:t>.</w:t>
      </w:r>
      <w:r>
        <w:t xml:space="preserve"> Il explique que des études sont dès à présent menées dans le cadre de ce projet, tel que le plan de circulation</w:t>
      </w:r>
      <w:r w:rsidR="00B85A94">
        <w:t>,</w:t>
      </w:r>
      <w:r>
        <w:t xml:space="preserve"> et que c’est à la suite de ces travaux que d</w:t>
      </w:r>
      <w:r w:rsidRPr="00FB3204">
        <w:t xml:space="preserve">es ateliers de concertation avec les Saint-Lysiens seront </w:t>
      </w:r>
      <w:r w:rsidR="00B85A94">
        <w:t>menés</w:t>
      </w:r>
      <w:r w:rsidRPr="00FB3204">
        <w:t>.</w:t>
      </w:r>
    </w:p>
    <w:p w14:paraId="53B5840B" w14:textId="5BC26186" w:rsidR="00CE7676" w:rsidRPr="00B85A94" w:rsidRDefault="00CE7676" w:rsidP="00CE7676">
      <w:pPr>
        <w:jc w:val="both"/>
        <w:rPr>
          <w:rFonts w:cstheme="minorHAnsi"/>
        </w:rPr>
      </w:pPr>
      <w:r w:rsidRPr="00B85A94">
        <w:rPr>
          <w:rFonts w:cstheme="minorHAnsi"/>
        </w:rPr>
        <w:lastRenderedPageBreak/>
        <w:t xml:space="preserve">Enfin, </w:t>
      </w:r>
      <w:r w:rsidR="00D55062" w:rsidRPr="00B85A94">
        <w:rPr>
          <w:rFonts w:cstheme="minorHAnsi"/>
        </w:rPr>
        <w:t xml:space="preserve">un participant suggère de partager toutes les informations relatives au comité consultatif sur le site de la Ville (composition, comptes-rendus, etc.) et de créer une adresse </w:t>
      </w:r>
      <w:proofErr w:type="gramStart"/>
      <w:r w:rsidR="00D55062" w:rsidRPr="00B85A94">
        <w:rPr>
          <w:rFonts w:cstheme="minorHAnsi"/>
        </w:rPr>
        <w:t>mail</w:t>
      </w:r>
      <w:proofErr w:type="gramEnd"/>
      <w:r w:rsidR="00D55062" w:rsidRPr="00B85A94">
        <w:rPr>
          <w:rFonts w:cstheme="minorHAnsi"/>
        </w:rPr>
        <w:t xml:space="preserve"> générique afin que les citoyens puissent contacter cette instance municipale. </w:t>
      </w:r>
    </w:p>
    <w:p w14:paraId="5844A296" w14:textId="112E0198" w:rsidR="00D55062" w:rsidRDefault="00D55062" w:rsidP="00D55062">
      <w:pPr>
        <w:jc w:val="both"/>
      </w:pPr>
      <w:r>
        <w:t xml:space="preserve">Enfin, les membres présents </w:t>
      </w:r>
      <w:r w:rsidR="00CE7676">
        <w:t>décide</w:t>
      </w:r>
      <w:r>
        <w:t>nt</w:t>
      </w:r>
      <w:r w:rsidR="00CE7676">
        <w:t xml:space="preserve"> de créer un groupe WhatsApp </w:t>
      </w:r>
      <w:r>
        <w:t xml:space="preserve">pour faciliter leurs échanges. Pour rappel, le sondage avait mis en exergue le fait que tous les participants ne souhaitaient pas partager leur adresse </w:t>
      </w:r>
      <w:proofErr w:type="gramStart"/>
      <w:r>
        <w:t>mail</w:t>
      </w:r>
      <w:proofErr w:type="gramEnd"/>
      <w:r>
        <w:t xml:space="preserve"> à l’ensemble des membres du comité.</w:t>
      </w:r>
    </w:p>
    <w:p w14:paraId="24120F4D" w14:textId="77777777" w:rsidR="007D6110" w:rsidRDefault="007D6110" w:rsidP="00E56F79">
      <w:pPr>
        <w:spacing w:after="0"/>
        <w:jc w:val="both"/>
      </w:pPr>
    </w:p>
    <w:p w14:paraId="737CDD45" w14:textId="77777777" w:rsidR="00D41D10" w:rsidRPr="00B272CB" w:rsidRDefault="00D41D10" w:rsidP="00D41D10">
      <w:pPr>
        <w:jc w:val="both"/>
        <w:rPr>
          <w:b/>
          <w:bCs/>
          <w:u w:val="single"/>
        </w:rPr>
      </w:pPr>
      <w:r w:rsidRPr="00B272CB">
        <w:rPr>
          <w:b/>
          <w:bCs/>
          <w:u w:val="single"/>
        </w:rPr>
        <w:t>Prochaines étapes :</w:t>
      </w:r>
    </w:p>
    <w:p w14:paraId="1B39CE4B" w14:textId="2A47EF39" w:rsidR="00D55062" w:rsidRDefault="00D55062" w:rsidP="00D55062">
      <w:pPr>
        <w:pStyle w:val="Paragraphedeliste"/>
        <w:numPr>
          <w:ilvl w:val="0"/>
          <w:numId w:val="23"/>
        </w:numPr>
        <w:spacing w:after="0"/>
        <w:jc w:val="both"/>
      </w:pPr>
      <w:r>
        <w:t xml:space="preserve">Rédaction d’un article de présentation du comité consultatif pour le Saint-Lys le </w:t>
      </w:r>
      <w:proofErr w:type="spellStart"/>
      <w:r>
        <w:t>Mag</w:t>
      </w:r>
      <w:proofErr w:type="spellEnd"/>
      <w:r>
        <w:t xml:space="preserve"> N°36</w:t>
      </w:r>
    </w:p>
    <w:p w14:paraId="3D12FE73" w14:textId="14EF971C" w:rsidR="00D55062" w:rsidRPr="00A53172" w:rsidRDefault="00D55062" w:rsidP="00D55062">
      <w:pPr>
        <w:pStyle w:val="Paragraphedeliste"/>
        <w:numPr>
          <w:ilvl w:val="0"/>
          <w:numId w:val="23"/>
        </w:numPr>
        <w:spacing w:after="0"/>
        <w:jc w:val="both"/>
      </w:pPr>
      <w:r>
        <w:t xml:space="preserve">Aborder </w:t>
      </w:r>
      <w:r w:rsidR="00B85A94">
        <w:t xml:space="preserve">la suite du </w:t>
      </w:r>
      <w:r>
        <w:t>travail du comité consultatif</w:t>
      </w:r>
    </w:p>
    <w:sectPr w:rsidR="00D55062" w:rsidRPr="00A53172" w:rsidSect="005D11CE">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CD38CCB" w14:textId="77777777" w:rsidR="00F8260B" w:rsidRDefault="00F8260B" w:rsidP="00A54DC2">
      <w:pPr>
        <w:spacing w:after="0" w:line="240" w:lineRule="auto"/>
      </w:pPr>
      <w:r>
        <w:separator/>
      </w:r>
    </w:p>
  </w:endnote>
  <w:endnote w:type="continuationSeparator" w:id="0">
    <w:p w14:paraId="1724707B" w14:textId="77777777" w:rsidR="00F8260B" w:rsidRDefault="00F8260B" w:rsidP="00A54DC2">
      <w:pPr>
        <w:spacing w:after="0" w:line="240" w:lineRule="auto"/>
      </w:pPr>
      <w:r>
        <w:continuationSeparator/>
      </w:r>
    </w:p>
  </w:endnote>
  <w:endnote w:type="continuationNotice" w:id="1">
    <w:p w14:paraId="3A6ED5E4" w14:textId="77777777" w:rsidR="00F8260B" w:rsidRDefault="00F8260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5572221"/>
      <w:docPartObj>
        <w:docPartGallery w:val="Page Numbers (Bottom of Page)"/>
        <w:docPartUnique/>
      </w:docPartObj>
    </w:sdtPr>
    <w:sdtContent>
      <w:p w14:paraId="29C90DB0" w14:textId="3BA50A58" w:rsidR="00A54DC2" w:rsidRDefault="00A54DC2">
        <w:pPr>
          <w:pStyle w:val="Pieddepage"/>
          <w:jc w:val="right"/>
        </w:pPr>
        <w:r>
          <w:fldChar w:fldCharType="begin"/>
        </w:r>
        <w:r>
          <w:instrText>PAGE   \* MERGEFORMAT</w:instrText>
        </w:r>
        <w:r>
          <w:fldChar w:fldCharType="separate"/>
        </w:r>
        <w:r>
          <w:t>2</w:t>
        </w:r>
        <w:r>
          <w:fldChar w:fldCharType="end"/>
        </w:r>
      </w:p>
    </w:sdtContent>
  </w:sdt>
  <w:p w14:paraId="68131F6D" w14:textId="77777777" w:rsidR="00A54DC2" w:rsidRDefault="00A54DC2">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1888A3" w14:textId="77777777" w:rsidR="00F8260B" w:rsidRDefault="00F8260B" w:rsidP="00A54DC2">
      <w:pPr>
        <w:spacing w:after="0" w:line="240" w:lineRule="auto"/>
      </w:pPr>
      <w:r>
        <w:separator/>
      </w:r>
    </w:p>
  </w:footnote>
  <w:footnote w:type="continuationSeparator" w:id="0">
    <w:p w14:paraId="698C3538" w14:textId="77777777" w:rsidR="00F8260B" w:rsidRDefault="00F8260B" w:rsidP="00A54DC2">
      <w:pPr>
        <w:spacing w:after="0" w:line="240" w:lineRule="auto"/>
      </w:pPr>
      <w:r>
        <w:continuationSeparator/>
      </w:r>
    </w:p>
  </w:footnote>
  <w:footnote w:type="continuationNotice" w:id="1">
    <w:p w14:paraId="0B604442" w14:textId="77777777" w:rsidR="00F8260B" w:rsidRDefault="00F8260B">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19AA"/>
    <w:multiLevelType w:val="hybridMultilevel"/>
    <w:tmpl w:val="BA8AC34E"/>
    <w:lvl w:ilvl="0" w:tplc="ED36C9A8">
      <w:start w:val="1"/>
      <w:numFmt w:val="upperRoman"/>
      <w:lvlText w:val="%1-"/>
      <w:lvlJc w:val="left"/>
      <w:pPr>
        <w:ind w:left="1080" w:hanging="72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1F663FF"/>
    <w:multiLevelType w:val="hybridMultilevel"/>
    <w:tmpl w:val="8C90EF42"/>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3D70A56"/>
    <w:multiLevelType w:val="hybridMultilevel"/>
    <w:tmpl w:val="FFA4DF14"/>
    <w:lvl w:ilvl="0" w:tplc="81D65B62">
      <w:start w:val="1"/>
      <w:numFmt w:val="decimal"/>
      <w:lvlText w:val="%1-"/>
      <w:lvlJc w:val="left"/>
      <w:pPr>
        <w:ind w:left="720" w:hanging="360"/>
      </w:pPr>
      <w:rPr>
        <w:rFonts w:hint="default"/>
        <w:b/>
        <w:bCs/>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07FE4FCA"/>
    <w:multiLevelType w:val="hybridMultilevel"/>
    <w:tmpl w:val="B08A34E4"/>
    <w:lvl w:ilvl="0" w:tplc="75CEC2AA">
      <w:start w:val="1"/>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BAE350C"/>
    <w:multiLevelType w:val="hybridMultilevel"/>
    <w:tmpl w:val="7EC48EBE"/>
    <w:lvl w:ilvl="0" w:tplc="B85E62F2">
      <w:start w:val="1"/>
      <w:numFmt w:val="bullet"/>
      <w:lvlText w:val=""/>
      <w:lvlJc w:val="left"/>
      <w:pPr>
        <w:tabs>
          <w:tab w:val="num" w:pos="720"/>
        </w:tabs>
        <w:ind w:left="720" w:hanging="360"/>
      </w:pPr>
      <w:rPr>
        <w:rFonts w:ascii="Wingdings" w:hAnsi="Wingdings" w:hint="default"/>
      </w:rPr>
    </w:lvl>
    <w:lvl w:ilvl="1" w:tplc="3448F950" w:tentative="1">
      <w:start w:val="1"/>
      <w:numFmt w:val="bullet"/>
      <w:lvlText w:val=""/>
      <w:lvlJc w:val="left"/>
      <w:pPr>
        <w:tabs>
          <w:tab w:val="num" w:pos="1440"/>
        </w:tabs>
        <w:ind w:left="1440" w:hanging="360"/>
      </w:pPr>
      <w:rPr>
        <w:rFonts w:ascii="Wingdings" w:hAnsi="Wingdings" w:hint="default"/>
      </w:rPr>
    </w:lvl>
    <w:lvl w:ilvl="2" w:tplc="3A30C7D4" w:tentative="1">
      <w:start w:val="1"/>
      <w:numFmt w:val="bullet"/>
      <w:lvlText w:val=""/>
      <w:lvlJc w:val="left"/>
      <w:pPr>
        <w:tabs>
          <w:tab w:val="num" w:pos="2160"/>
        </w:tabs>
        <w:ind w:left="2160" w:hanging="360"/>
      </w:pPr>
      <w:rPr>
        <w:rFonts w:ascii="Wingdings" w:hAnsi="Wingdings" w:hint="default"/>
      </w:rPr>
    </w:lvl>
    <w:lvl w:ilvl="3" w:tplc="9E328826" w:tentative="1">
      <w:start w:val="1"/>
      <w:numFmt w:val="bullet"/>
      <w:lvlText w:val=""/>
      <w:lvlJc w:val="left"/>
      <w:pPr>
        <w:tabs>
          <w:tab w:val="num" w:pos="2880"/>
        </w:tabs>
        <w:ind w:left="2880" w:hanging="360"/>
      </w:pPr>
      <w:rPr>
        <w:rFonts w:ascii="Wingdings" w:hAnsi="Wingdings" w:hint="default"/>
      </w:rPr>
    </w:lvl>
    <w:lvl w:ilvl="4" w:tplc="948C2A40" w:tentative="1">
      <w:start w:val="1"/>
      <w:numFmt w:val="bullet"/>
      <w:lvlText w:val=""/>
      <w:lvlJc w:val="left"/>
      <w:pPr>
        <w:tabs>
          <w:tab w:val="num" w:pos="3600"/>
        </w:tabs>
        <w:ind w:left="3600" w:hanging="360"/>
      </w:pPr>
      <w:rPr>
        <w:rFonts w:ascii="Wingdings" w:hAnsi="Wingdings" w:hint="default"/>
      </w:rPr>
    </w:lvl>
    <w:lvl w:ilvl="5" w:tplc="1E40EDEE" w:tentative="1">
      <w:start w:val="1"/>
      <w:numFmt w:val="bullet"/>
      <w:lvlText w:val=""/>
      <w:lvlJc w:val="left"/>
      <w:pPr>
        <w:tabs>
          <w:tab w:val="num" w:pos="4320"/>
        </w:tabs>
        <w:ind w:left="4320" w:hanging="360"/>
      </w:pPr>
      <w:rPr>
        <w:rFonts w:ascii="Wingdings" w:hAnsi="Wingdings" w:hint="default"/>
      </w:rPr>
    </w:lvl>
    <w:lvl w:ilvl="6" w:tplc="42367E9E" w:tentative="1">
      <w:start w:val="1"/>
      <w:numFmt w:val="bullet"/>
      <w:lvlText w:val=""/>
      <w:lvlJc w:val="left"/>
      <w:pPr>
        <w:tabs>
          <w:tab w:val="num" w:pos="5040"/>
        </w:tabs>
        <w:ind w:left="5040" w:hanging="360"/>
      </w:pPr>
      <w:rPr>
        <w:rFonts w:ascii="Wingdings" w:hAnsi="Wingdings" w:hint="default"/>
      </w:rPr>
    </w:lvl>
    <w:lvl w:ilvl="7" w:tplc="07468632" w:tentative="1">
      <w:start w:val="1"/>
      <w:numFmt w:val="bullet"/>
      <w:lvlText w:val=""/>
      <w:lvlJc w:val="left"/>
      <w:pPr>
        <w:tabs>
          <w:tab w:val="num" w:pos="5760"/>
        </w:tabs>
        <w:ind w:left="5760" w:hanging="360"/>
      </w:pPr>
      <w:rPr>
        <w:rFonts w:ascii="Wingdings" w:hAnsi="Wingdings" w:hint="default"/>
      </w:rPr>
    </w:lvl>
    <w:lvl w:ilvl="8" w:tplc="D5A23AF8"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DCB549D"/>
    <w:multiLevelType w:val="hybridMultilevel"/>
    <w:tmpl w:val="EE2A54F6"/>
    <w:lvl w:ilvl="0" w:tplc="CC2C294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96C7643"/>
    <w:multiLevelType w:val="hybridMultilevel"/>
    <w:tmpl w:val="5770B47E"/>
    <w:lvl w:ilvl="0" w:tplc="2DEC24A0">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1C743DFA"/>
    <w:multiLevelType w:val="hybridMultilevel"/>
    <w:tmpl w:val="C84CC432"/>
    <w:lvl w:ilvl="0" w:tplc="565C9D30">
      <w:start w:val="2"/>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FC4548D"/>
    <w:multiLevelType w:val="hybridMultilevel"/>
    <w:tmpl w:val="7D3612B8"/>
    <w:lvl w:ilvl="0" w:tplc="53EAC468">
      <w:start w:val="1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04E1705"/>
    <w:multiLevelType w:val="hybridMultilevel"/>
    <w:tmpl w:val="78921B10"/>
    <w:lvl w:ilvl="0" w:tplc="BF4C3D7E">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33091DC6"/>
    <w:multiLevelType w:val="hybridMultilevel"/>
    <w:tmpl w:val="EC1C76EA"/>
    <w:lvl w:ilvl="0" w:tplc="838C0884">
      <w:start w:val="3"/>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1" w15:restartNumberingAfterBreak="0">
    <w:nsid w:val="33366A1D"/>
    <w:multiLevelType w:val="hybridMultilevel"/>
    <w:tmpl w:val="3A88D4C4"/>
    <w:lvl w:ilvl="0" w:tplc="50CE6B50">
      <w:start w:val="1"/>
      <w:numFmt w:val="decimal"/>
      <w:lvlText w:val="%1-"/>
      <w:lvlJc w:val="left"/>
      <w:pPr>
        <w:ind w:left="720" w:hanging="360"/>
      </w:pPr>
      <w:rPr>
        <w:rFonts w:hint="default"/>
        <w:u w:val="single"/>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2" w15:restartNumberingAfterBreak="0">
    <w:nsid w:val="3D5064C7"/>
    <w:multiLevelType w:val="hybridMultilevel"/>
    <w:tmpl w:val="D45A3D4A"/>
    <w:lvl w:ilvl="0" w:tplc="4740BEB6">
      <w:start w:val="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05653CE"/>
    <w:multiLevelType w:val="hybridMultilevel"/>
    <w:tmpl w:val="F888096A"/>
    <w:lvl w:ilvl="0" w:tplc="890AEB14">
      <w:numFmt w:val="bullet"/>
      <w:lvlText w:val="-"/>
      <w:lvlJc w:val="left"/>
      <w:pPr>
        <w:ind w:left="1068" w:hanging="360"/>
      </w:pPr>
      <w:rPr>
        <w:rFonts w:ascii="Calibri" w:eastAsiaTheme="minorHAnsi" w:hAnsi="Calibri" w:cs="Calibri" w:hint="default"/>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4" w15:restartNumberingAfterBreak="0">
    <w:nsid w:val="459D635A"/>
    <w:multiLevelType w:val="hybridMultilevel"/>
    <w:tmpl w:val="030E7DAA"/>
    <w:lvl w:ilvl="0" w:tplc="405E9F90">
      <w:start w:val="1"/>
      <w:numFmt w:val="upp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46794DC6"/>
    <w:multiLevelType w:val="hybridMultilevel"/>
    <w:tmpl w:val="031CAABA"/>
    <w:lvl w:ilvl="0" w:tplc="6F9077D0">
      <w:start w:val="3"/>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8D1453C"/>
    <w:multiLevelType w:val="hybridMultilevel"/>
    <w:tmpl w:val="ABF2CD4A"/>
    <w:lvl w:ilvl="0" w:tplc="040C000F">
      <w:start w:val="1"/>
      <w:numFmt w:val="decimal"/>
      <w:lvlText w:val="%1."/>
      <w:lvlJc w:val="left"/>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7" w15:restartNumberingAfterBreak="0">
    <w:nsid w:val="49632395"/>
    <w:multiLevelType w:val="hybridMultilevel"/>
    <w:tmpl w:val="C6B20F24"/>
    <w:lvl w:ilvl="0" w:tplc="7D3E44D4">
      <w:start w:val="27"/>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4D840995"/>
    <w:multiLevelType w:val="hybridMultilevel"/>
    <w:tmpl w:val="FBB6008A"/>
    <w:lvl w:ilvl="0" w:tplc="0D1ADCC4">
      <w:start w:val="1"/>
      <w:numFmt w:val="decimal"/>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9" w15:restartNumberingAfterBreak="0">
    <w:nsid w:val="55B07921"/>
    <w:multiLevelType w:val="hybridMultilevel"/>
    <w:tmpl w:val="29ECBBF4"/>
    <w:lvl w:ilvl="0" w:tplc="4BFC7488">
      <w:start w:val="30"/>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5A037D6F"/>
    <w:multiLevelType w:val="hybridMultilevel"/>
    <w:tmpl w:val="18469EC0"/>
    <w:lvl w:ilvl="0" w:tplc="B630CF98">
      <w:start w:val="1"/>
      <w:numFmt w:val="bullet"/>
      <w:lvlText w:val=""/>
      <w:lvlJc w:val="left"/>
      <w:pPr>
        <w:ind w:left="720" w:hanging="360"/>
      </w:pPr>
      <w:rPr>
        <w:rFonts w:ascii="Wingdings" w:hAnsi="Wingdings"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15:restartNumberingAfterBreak="0">
    <w:nsid w:val="5FC71DB7"/>
    <w:multiLevelType w:val="hybridMultilevel"/>
    <w:tmpl w:val="5A4A4CD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65414AE2"/>
    <w:multiLevelType w:val="hybridMultilevel"/>
    <w:tmpl w:val="EBEA1056"/>
    <w:lvl w:ilvl="0" w:tplc="5B5EB3DE">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65FC3F81"/>
    <w:multiLevelType w:val="hybridMultilevel"/>
    <w:tmpl w:val="82A09A74"/>
    <w:lvl w:ilvl="0" w:tplc="A82C423C">
      <w:start w:val="18"/>
      <w:numFmt w:val="bullet"/>
      <w:lvlText w:val=""/>
      <w:lvlJc w:val="left"/>
      <w:pPr>
        <w:ind w:left="720" w:hanging="360"/>
      </w:pPr>
      <w:rPr>
        <w:rFonts w:ascii="Wingdings" w:eastAsiaTheme="minorHAnsi" w:hAnsi="Wingdings" w:cstheme="minorBidi" w:hint="default"/>
        <w:b/>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6C9B577F"/>
    <w:multiLevelType w:val="hybridMultilevel"/>
    <w:tmpl w:val="CA583A38"/>
    <w:lvl w:ilvl="0" w:tplc="DB5E5AF4">
      <w:start w:val="1"/>
      <w:numFmt w:val="bullet"/>
      <w:lvlText w:val=""/>
      <w:lvlJc w:val="left"/>
      <w:pPr>
        <w:tabs>
          <w:tab w:val="num" w:pos="720"/>
        </w:tabs>
        <w:ind w:left="720" w:hanging="360"/>
      </w:pPr>
      <w:rPr>
        <w:rFonts w:ascii="Wingdings" w:hAnsi="Wingdings" w:hint="default"/>
      </w:rPr>
    </w:lvl>
    <w:lvl w:ilvl="1" w:tplc="D1E6DCD6" w:tentative="1">
      <w:start w:val="1"/>
      <w:numFmt w:val="bullet"/>
      <w:lvlText w:val=""/>
      <w:lvlJc w:val="left"/>
      <w:pPr>
        <w:tabs>
          <w:tab w:val="num" w:pos="1440"/>
        </w:tabs>
        <w:ind w:left="1440" w:hanging="360"/>
      </w:pPr>
      <w:rPr>
        <w:rFonts w:ascii="Wingdings" w:hAnsi="Wingdings" w:hint="default"/>
      </w:rPr>
    </w:lvl>
    <w:lvl w:ilvl="2" w:tplc="ABF0A2F8" w:tentative="1">
      <w:start w:val="1"/>
      <w:numFmt w:val="bullet"/>
      <w:lvlText w:val=""/>
      <w:lvlJc w:val="left"/>
      <w:pPr>
        <w:tabs>
          <w:tab w:val="num" w:pos="2160"/>
        </w:tabs>
        <w:ind w:left="2160" w:hanging="360"/>
      </w:pPr>
      <w:rPr>
        <w:rFonts w:ascii="Wingdings" w:hAnsi="Wingdings" w:hint="default"/>
      </w:rPr>
    </w:lvl>
    <w:lvl w:ilvl="3" w:tplc="80409000" w:tentative="1">
      <w:start w:val="1"/>
      <w:numFmt w:val="bullet"/>
      <w:lvlText w:val=""/>
      <w:lvlJc w:val="left"/>
      <w:pPr>
        <w:tabs>
          <w:tab w:val="num" w:pos="2880"/>
        </w:tabs>
        <w:ind w:left="2880" w:hanging="360"/>
      </w:pPr>
      <w:rPr>
        <w:rFonts w:ascii="Wingdings" w:hAnsi="Wingdings" w:hint="default"/>
      </w:rPr>
    </w:lvl>
    <w:lvl w:ilvl="4" w:tplc="F84AB7B0" w:tentative="1">
      <w:start w:val="1"/>
      <w:numFmt w:val="bullet"/>
      <w:lvlText w:val=""/>
      <w:lvlJc w:val="left"/>
      <w:pPr>
        <w:tabs>
          <w:tab w:val="num" w:pos="3600"/>
        </w:tabs>
        <w:ind w:left="3600" w:hanging="360"/>
      </w:pPr>
      <w:rPr>
        <w:rFonts w:ascii="Wingdings" w:hAnsi="Wingdings" w:hint="default"/>
      </w:rPr>
    </w:lvl>
    <w:lvl w:ilvl="5" w:tplc="4906FEA8" w:tentative="1">
      <w:start w:val="1"/>
      <w:numFmt w:val="bullet"/>
      <w:lvlText w:val=""/>
      <w:lvlJc w:val="left"/>
      <w:pPr>
        <w:tabs>
          <w:tab w:val="num" w:pos="4320"/>
        </w:tabs>
        <w:ind w:left="4320" w:hanging="360"/>
      </w:pPr>
      <w:rPr>
        <w:rFonts w:ascii="Wingdings" w:hAnsi="Wingdings" w:hint="default"/>
      </w:rPr>
    </w:lvl>
    <w:lvl w:ilvl="6" w:tplc="31AC0884" w:tentative="1">
      <w:start w:val="1"/>
      <w:numFmt w:val="bullet"/>
      <w:lvlText w:val=""/>
      <w:lvlJc w:val="left"/>
      <w:pPr>
        <w:tabs>
          <w:tab w:val="num" w:pos="5040"/>
        </w:tabs>
        <w:ind w:left="5040" w:hanging="360"/>
      </w:pPr>
      <w:rPr>
        <w:rFonts w:ascii="Wingdings" w:hAnsi="Wingdings" w:hint="default"/>
      </w:rPr>
    </w:lvl>
    <w:lvl w:ilvl="7" w:tplc="0AACE362" w:tentative="1">
      <w:start w:val="1"/>
      <w:numFmt w:val="bullet"/>
      <w:lvlText w:val=""/>
      <w:lvlJc w:val="left"/>
      <w:pPr>
        <w:tabs>
          <w:tab w:val="num" w:pos="5760"/>
        </w:tabs>
        <w:ind w:left="5760" w:hanging="360"/>
      </w:pPr>
      <w:rPr>
        <w:rFonts w:ascii="Wingdings" w:hAnsi="Wingdings" w:hint="default"/>
      </w:rPr>
    </w:lvl>
    <w:lvl w:ilvl="8" w:tplc="A5961CFE"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B251A93"/>
    <w:multiLevelType w:val="multilevel"/>
    <w:tmpl w:val="75664F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355624530">
    <w:abstractNumId w:val="14"/>
  </w:num>
  <w:num w:numId="2" w16cid:durableId="817722870">
    <w:abstractNumId w:val="9"/>
  </w:num>
  <w:num w:numId="3" w16cid:durableId="469902637">
    <w:abstractNumId w:val="21"/>
  </w:num>
  <w:num w:numId="4" w16cid:durableId="920213057">
    <w:abstractNumId w:val="16"/>
  </w:num>
  <w:num w:numId="5" w16cid:durableId="144974808">
    <w:abstractNumId w:val="22"/>
  </w:num>
  <w:num w:numId="6" w16cid:durableId="838152980">
    <w:abstractNumId w:val="13"/>
  </w:num>
  <w:num w:numId="7" w16cid:durableId="653144192">
    <w:abstractNumId w:val="1"/>
  </w:num>
  <w:num w:numId="8" w16cid:durableId="2076776476">
    <w:abstractNumId w:val="18"/>
  </w:num>
  <w:num w:numId="9" w16cid:durableId="84158901">
    <w:abstractNumId w:val="0"/>
  </w:num>
  <w:num w:numId="10" w16cid:durableId="519128344">
    <w:abstractNumId w:val="11"/>
  </w:num>
  <w:num w:numId="11" w16cid:durableId="1801460649">
    <w:abstractNumId w:val="10"/>
  </w:num>
  <w:num w:numId="12" w16cid:durableId="1123113635">
    <w:abstractNumId w:val="12"/>
  </w:num>
  <w:num w:numId="13" w16cid:durableId="322510532">
    <w:abstractNumId w:val="24"/>
  </w:num>
  <w:num w:numId="14" w16cid:durableId="90902738">
    <w:abstractNumId w:val="4"/>
  </w:num>
  <w:num w:numId="15" w16cid:durableId="155146629">
    <w:abstractNumId w:val="6"/>
  </w:num>
  <w:num w:numId="16" w16cid:durableId="1506357618">
    <w:abstractNumId w:val="19"/>
  </w:num>
  <w:num w:numId="17" w16cid:durableId="272591541">
    <w:abstractNumId w:val="5"/>
  </w:num>
  <w:num w:numId="18" w16cid:durableId="1753965458">
    <w:abstractNumId w:val="7"/>
  </w:num>
  <w:num w:numId="19" w16cid:durableId="1748726929">
    <w:abstractNumId w:val="17"/>
  </w:num>
  <w:num w:numId="20" w16cid:durableId="747120072">
    <w:abstractNumId w:val="20"/>
  </w:num>
  <w:num w:numId="21" w16cid:durableId="1450202408">
    <w:abstractNumId w:val="25"/>
  </w:num>
  <w:num w:numId="22" w16cid:durableId="2052878154">
    <w:abstractNumId w:val="3"/>
  </w:num>
  <w:num w:numId="23" w16cid:durableId="1166435526">
    <w:abstractNumId w:val="23"/>
  </w:num>
  <w:num w:numId="24" w16cid:durableId="862085432">
    <w:abstractNumId w:val="2"/>
  </w:num>
  <w:num w:numId="25" w16cid:durableId="491918127">
    <w:abstractNumId w:val="15"/>
  </w:num>
  <w:num w:numId="26" w16cid:durableId="50058117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56E"/>
    <w:rsid w:val="000008F4"/>
    <w:rsid w:val="00001C54"/>
    <w:rsid w:val="000023C7"/>
    <w:rsid w:val="00005816"/>
    <w:rsid w:val="000132B1"/>
    <w:rsid w:val="00023399"/>
    <w:rsid w:val="00026778"/>
    <w:rsid w:val="0002715A"/>
    <w:rsid w:val="000337EC"/>
    <w:rsid w:val="00040253"/>
    <w:rsid w:val="00040A86"/>
    <w:rsid w:val="00065663"/>
    <w:rsid w:val="00065F86"/>
    <w:rsid w:val="000734B1"/>
    <w:rsid w:val="000807B2"/>
    <w:rsid w:val="000974FE"/>
    <w:rsid w:val="000A03A0"/>
    <w:rsid w:val="000B1AB3"/>
    <w:rsid w:val="000B3FBD"/>
    <w:rsid w:val="000B4A43"/>
    <w:rsid w:val="000B572C"/>
    <w:rsid w:val="000B6CCE"/>
    <w:rsid w:val="000C53F8"/>
    <w:rsid w:val="000D37E8"/>
    <w:rsid w:val="000D6405"/>
    <w:rsid w:val="000E3B9E"/>
    <w:rsid w:val="000F126A"/>
    <w:rsid w:val="000F510F"/>
    <w:rsid w:val="00100722"/>
    <w:rsid w:val="00111CB2"/>
    <w:rsid w:val="00112763"/>
    <w:rsid w:val="00113BEF"/>
    <w:rsid w:val="0012229C"/>
    <w:rsid w:val="00122D34"/>
    <w:rsid w:val="00144816"/>
    <w:rsid w:val="00147463"/>
    <w:rsid w:val="00151D19"/>
    <w:rsid w:val="00164E51"/>
    <w:rsid w:val="00165B06"/>
    <w:rsid w:val="0016768C"/>
    <w:rsid w:val="00175B6F"/>
    <w:rsid w:val="00181821"/>
    <w:rsid w:val="001C2BCB"/>
    <w:rsid w:val="001C6374"/>
    <w:rsid w:val="001D618A"/>
    <w:rsid w:val="001F446D"/>
    <w:rsid w:val="001F60A3"/>
    <w:rsid w:val="001F7AB9"/>
    <w:rsid w:val="002004F4"/>
    <w:rsid w:val="00204C6C"/>
    <w:rsid w:val="002111B3"/>
    <w:rsid w:val="002122CE"/>
    <w:rsid w:val="0021379D"/>
    <w:rsid w:val="00215BAB"/>
    <w:rsid w:val="00216476"/>
    <w:rsid w:val="002233BC"/>
    <w:rsid w:val="002430A7"/>
    <w:rsid w:val="00250AFB"/>
    <w:rsid w:val="00253BB5"/>
    <w:rsid w:val="00267B93"/>
    <w:rsid w:val="0028645A"/>
    <w:rsid w:val="00287456"/>
    <w:rsid w:val="00294A2D"/>
    <w:rsid w:val="002B020C"/>
    <w:rsid w:val="002B2B0B"/>
    <w:rsid w:val="002B4A49"/>
    <w:rsid w:val="002B56D4"/>
    <w:rsid w:val="002B7BA5"/>
    <w:rsid w:val="002C3230"/>
    <w:rsid w:val="002C468E"/>
    <w:rsid w:val="002D0C30"/>
    <w:rsid w:val="002D11AC"/>
    <w:rsid w:val="002D16F6"/>
    <w:rsid w:val="002D4C1B"/>
    <w:rsid w:val="002D618D"/>
    <w:rsid w:val="002E6852"/>
    <w:rsid w:val="002F1AA9"/>
    <w:rsid w:val="002F5E84"/>
    <w:rsid w:val="00303A65"/>
    <w:rsid w:val="0030501D"/>
    <w:rsid w:val="0031178D"/>
    <w:rsid w:val="00317678"/>
    <w:rsid w:val="00322312"/>
    <w:rsid w:val="00322917"/>
    <w:rsid w:val="00327DFA"/>
    <w:rsid w:val="0034046F"/>
    <w:rsid w:val="003420A9"/>
    <w:rsid w:val="003433C9"/>
    <w:rsid w:val="003459F4"/>
    <w:rsid w:val="00360D3D"/>
    <w:rsid w:val="003767E4"/>
    <w:rsid w:val="003813F0"/>
    <w:rsid w:val="00382233"/>
    <w:rsid w:val="003828B0"/>
    <w:rsid w:val="0039384F"/>
    <w:rsid w:val="00394895"/>
    <w:rsid w:val="00395258"/>
    <w:rsid w:val="0039602F"/>
    <w:rsid w:val="003A0BB2"/>
    <w:rsid w:val="003A222C"/>
    <w:rsid w:val="003A5148"/>
    <w:rsid w:val="003B49A0"/>
    <w:rsid w:val="003B5CE1"/>
    <w:rsid w:val="003B65FA"/>
    <w:rsid w:val="003B7424"/>
    <w:rsid w:val="003C0B60"/>
    <w:rsid w:val="003D507D"/>
    <w:rsid w:val="003E1A5D"/>
    <w:rsid w:val="003F1CAF"/>
    <w:rsid w:val="0040571B"/>
    <w:rsid w:val="00413316"/>
    <w:rsid w:val="00415087"/>
    <w:rsid w:val="00415385"/>
    <w:rsid w:val="004316AF"/>
    <w:rsid w:val="004463C7"/>
    <w:rsid w:val="004466A0"/>
    <w:rsid w:val="00450527"/>
    <w:rsid w:val="00454D57"/>
    <w:rsid w:val="00461860"/>
    <w:rsid w:val="004620A9"/>
    <w:rsid w:val="00464B94"/>
    <w:rsid w:val="004773EA"/>
    <w:rsid w:val="00482158"/>
    <w:rsid w:val="00482CA0"/>
    <w:rsid w:val="00484CDF"/>
    <w:rsid w:val="0049195D"/>
    <w:rsid w:val="00495CF6"/>
    <w:rsid w:val="004A0E31"/>
    <w:rsid w:val="004A24E6"/>
    <w:rsid w:val="004A64F3"/>
    <w:rsid w:val="004C5970"/>
    <w:rsid w:val="004C63D3"/>
    <w:rsid w:val="004C6859"/>
    <w:rsid w:val="004D6FAE"/>
    <w:rsid w:val="004E137A"/>
    <w:rsid w:val="00504AB2"/>
    <w:rsid w:val="00506CA6"/>
    <w:rsid w:val="00521695"/>
    <w:rsid w:val="00533506"/>
    <w:rsid w:val="0053354C"/>
    <w:rsid w:val="00536663"/>
    <w:rsid w:val="0054152F"/>
    <w:rsid w:val="00546B65"/>
    <w:rsid w:val="005544F7"/>
    <w:rsid w:val="00555D8F"/>
    <w:rsid w:val="00562EFF"/>
    <w:rsid w:val="00570342"/>
    <w:rsid w:val="005833C1"/>
    <w:rsid w:val="00584F2D"/>
    <w:rsid w:val="00585624"/>
    <w:rsid w:val="00587B26"/>
    <w:rsid w:val="00591748"/>
    <w:rsid w:val="005929C6"/>
    <w:rsid w:val="00592E08"/>
    <w:rsid w:val="005954A2"/>
    <w:rsid w:val="005A1335"/>
    <w:rsid w:val="005A656E"/>
    <w:rsid w:val="005C5D3B"/>
    <w:rsid w:val="005C766C"/>
    <w:rsid w:val="005D11CE"/>
    <w:rsid w:val="005D615A"/>
    <w:rsid w:val="005E4BAB"/>
    <w:rsid w:val="005E6BA5"/>
    <w:rsid w:val="005F7A2A"/>
    <w:rsid w:val="00610238"/>
    <w:rsid w:val="00621C5C"/>
    <w:rsid w:val="00624B65"/>
    <w:rsid w:val="00625A4C"/>
    <w:rsid w:val="006322A5"/>
    <w:rsid w:val="00633526"/>
    <w:rsid w:val="0064377F"/>
    <w:rsid w:val="00647EC3"/>
    <w:rsid w:val="00650455"/>
    <w:rsid w:val="006552E8"/>
    <w:rsid w:val="006652ED"/>
    <w:rsid w:val="00676DC2"/>
    <w:rsid w:val="00684537"/>
    <w:rsid w:val="00692A2C"/>
    <w:rsid w:val="00695D06"/>
    <w:rsid w:val="0069667A"/>
    <w:rsid w:val="006A1D58"/>
    <w:rsid w:val="006B4982"/>
    <w:rsid w:val="006B55A7"/>
    <w:rsid w:val="006C042F"/>
    <w:rsid w:val="006C05E0"/>
    <w:rsid w:val="006C07C1"/>
    <w:rsid w:val="006C2AFB"/>
    <w:rsid w:val="006D351B"/>
    <w:rsid w:val="006D62ED"/>
    <w:rsid w:val="006F583C"/>
    <w:rsid w:val="00700826"/>
    <w:rsid w:val="00700C7A"/>
    <w:rsid w:val="00703204"/>
    <w:rsid w:val="00706E36"/>
    <w:rsid w:val="00716AE1"/>
    <w:rsid w:val="00717F53"/>
    <w:rsid w:val="00724D72"/>
    <w:rsid w:val="00725023"/>
    <w:rsid w:val="00730054"/>
    <w:rsid w:val="00732F26"/>
    <w:rsid w:val="00741CD3"/>
    <w:rsid w:val="00741CF8"/>
    <w:rsid w:val="00746D16"/>
    <w:rsid w:val="00751164"/>
    <w:rsid w:val="007538D1"/>
    <w:rsid w:val="00763BC4"/>
    <w:rsid w:val="00765596"/>
    <w:rsid w:val="00765EDC"/>
    <w:rsid w:val="0076743E"/>
    <w:rsid w:val="00767B2A"/>
    <w:rsid w:val="00783D89"/>
    <w:rsid w:val="0078637C"/>
    <w:rsid w:val="007947EB"/>
    <w:rsid w:val="007A1FA2"/>
    <w:rsid w:val="007A3171"/>
    <w:rsid w:val="007D119A"/>
    <w:rsid w:val="007D6110"/>
    <w:rsid w:val="007E1118"/>
    <w:rsid w:val="007E56D6"/>
    <w:rsid w:val="007E62DE"/>
    <w:rsid w:val="007F32AA"/>
    <w:rsid w:val="008015E8"/>
    <w:rsid w:val="00816AC6"/>
    <w:rsid w:val="0082220A"/>
    <w:rsid w:val="008243DF"/>
    <w:rsid w:val="00830A3E"/>
    <w:rsid w:val="008355C8"/>
    <w:rsid w:val="00836349"/>
    <w:rsid w:val="008437A0"/>
    <w:rsid w:val="0085087E"/>
    <w:rsid w:val="00852BB0"/>
    <w:rsid w:val="00854031"/>
    <w:rsid w:val="00856F73"/>
    <w:rsid w:val="00862D74"/>
    <w:rsid w:val="00870725"/>
    <w:rsid w:val="008724BE"/>
    <w:rsid w:val="00887E3F"/>
    <w:rsid w:val="0089470D"/>
    <w:rsid w:val="0089657F"/>
    <w:rsid w:val="008A2A2E"/>
    <w:rsid w:val="008A6066"/>
    <w:rsid w:val="008B1D8D"/>
    <w:rsid w:val="008B3427"/>
    <w:rsid w:val="008C61F6"/>
    <w:rsid w:val="008D6CEA"/>
    <w:rsid w:val="00901557"/>
    <w:rsid w:val="009044B1"/>
    <w:rsid w:val="00917B0E"/>
    <w:rsid w:val="00917D66"/>
    <w:rsid w:val="009239B2"/>
    <w:rsid w:val="00924860"/>
    <w:rsid w:val="009326A3"/>
    <w:rsid w:val="00946A74"/>
    <w:rsid w:val="009508E4"/>
    <w:rsid w:val="0095787A"/>
    <w:rsid w:val="009642A7"/>
    <w:rsid w:val="00973A8E"/>
    <w:rsid w:val="00994843"/>
    <w:rsid w:val="00994E5D"/>
    <w:rsid w:val="009B1023"/>
    <w:rsid w:val="009B3932"/>
    <w:rsid w:val="009B69EC"/>
    <w:rsid w:val="009C04BE"/>
    <w:rsid w:val="009C56C7"/>
    <w:rsid w:val="009C6988"/>
    <w:rsid w:val="009E5998"/>
    <w:rsid w:val="009F03B4"/>
    <w:rsid w:val="009F07B4"/>
    <w:rsid w:val="00A04DE8"/>
    <w:rsid w:val="00A062C8"/>
    <w:rsid w:val="00A06F78"/>
    <w:rsid w:val="00A15291"/>
    <w:rsid w:val="00A17039"/>
    <w:rsid w:val="00A20EF7"/>
    <w:rsid w:val="00A3377C"/>
    <w:rsid w:val="00A36AA7"/>
    <w:rsid w:val="00A40939"/>
    <w:rsid w:val="00A41088"/>
    <w:rsid w:val="00A43477"/>
    <w:rsid w:val="00A53172"/>
    <w:rsid w:val="00A54DC2"/>
    <w:rsid w:val="00A57015"/>
    <w:rsid w:val="00A62569"/>
    <w:rsid w:val="00A675C0"/>
    <w:rsid w:val="00A72CDB"/>
    <w:rsid w:val="00A738BB"/>
    <w:rsid w:val="00A739A8"/>
    <w:rsid w:val="00A813BD"/>
    <w:rsid w:val="00A845A9"/>
    <w:rsid w:val="00A86935"/>
    <w:rsid w:val="00AA0861"/>
    <w:rsid w:val="00AA2CE3"/>
    <w:rsid w:val="00AA5636"/>
    <w:rsid w:val="00AB2C70"/>
    <w:rsid w:val="00AB6B39"/>
    <w:rsid w:val="00AC1A85"/>
    <w:rsid w:val="00AC2AC9"/>
    <w:rsid w:val="00AC4BC4"/>
    <w:rsid w:val="00AC61A4"/>
    <w:rsid w:val="00AC67AF"/>
    <w:rsid w:val="00AD0BE6"/>
    <w:rsid w:val="00AD2921"/>
    <w:rsid w:val="00AD61EA"/>
    <w:rsid w:val="00AE07FB"/>
    <w:rsid w:val="00AE33BE"/>
    <w:rsid w:val="00AE47E9"/>
    <w:rsid w:val="00B272CB"/>
    <w:rsid w:val="00B311C8"/>
    <w:rsid w:val="00B46F23"/>
    <w:rsid w:val="00B53401"/>
    <w:rsid w:val="00B572E5"/>
    <w:rsid w:val="00B64483"/>
    <w:rsid w:val="00B645CD"/>
    <w:rsid w:val="00B85A94"/>
    <w:rsid w:val="00B8746F"/>
    <w:rsid w:val="00B90C91"/>
    <w:rsid w:val="00B935A8"/>
    <w:rsid w:val="00B93DF6"/>
    <w:rsid w:val="00B95907"/>
    <w:rsid w:val="00BA2984"/>
    <w:rsid w:val="00BA4DA3"/>
    <w:rsid w:val="00BB614E"/>
    <w:rsid w:val="00BB6209"/>
    <w:rsid w:val="00BB73C3"/>
    <w:rsid w:val="00BC2750"/>
    <w:rsid w:val="00BE0610"/>
    <w:rsid w:val="00BF1FAE"/>
    <w:rsid w:val="00C03684"/>
    <w:rsid w:val="00C04BA4"/>
    <w:rsid w:val="00C2029F"/>
    <w:rsid w:val="00C2342A"/>
    <w:rsid w:val="00C25CA8"/>
    <w:rsid w:val="00C25D82"/>
    <w:rsid w:val="00C3235A"/>
    <w:rsid w:val="00C32A15"/>
    <w:rsid w:val="00C33766"/>
    <w:rsid w:val="00C34D2C"/>
    <w:rsid w:val="00C51828"/>
    <w:rsid w:val="00C67329"/>
    <w:rsid w:val="00C862AA"/>
    <w:rsid w:val="00C86600"/>
    <w:rsid w:val="00C9537D"/>
    <w:rsid w:val="00CA4417"/>
    <w:rsid w:val="00CB38AD"/>
    <w:rsid w:val="00CC0757"/>
    <w:rsid w:val="00CC21E4"/>
    <w:rsid w:val="00CE7676"/>
    <w:rsid w:val="00CF3726"/>
    <w:rsid w:val="00CF427D"/>
    <w:rsid w:val="00D10ABB"/>
    <w:rsid w:val="00D12BE0"/>
    <w:rsid w:val="00D1475E"/>
    <w:rsid w:val="00D1510B"/>
    <w:rsid w:val="00D20FA4"/>
    <w:rsid w:val="00D21FEC"/>
    <w:rsid w:val="00D31EBB"/>
    <w:rsid w:val="00D336A5"/>
    <w:rsid w:val="00D3543E"/>
    <w:rsid w:val="00D4068D"/>
    <w:rsid w:val="00D41D10"/>
    <w:rsid w:val="00D523DB"/>
    <w:rsid w:val="00D53C28"/>
    <w:rsid w:val="00D55062"/>
    <w:rsid w:val="00D558EE"/>
    <w:rsid w:val="00D721D7"/>
    <w:rsid w:val="00D77149"/>
    <w:rsid w:val="00D8117A"/>
    <w:rsid w:val="00D824EF"/>
    <w:rsid w:val="00D85895"/>
    <w:rsid w:val="00D92305"/>
    <w:rsid w:val="00DA23AD"/>
    <w:rsid w:val="00DA71F2"/>
    <w:rsid w:val="00DB6BE8"/>
    <w:rsid w:val="00DC452C"/>
    <w:rsid w:val="00DD77E3"/>
    <w:rsid w:val="00DE059C"/>
    <w:rsid w:val="00DF15DF"/>
    <w:rsid w:val="00DF6097"/>
    <w:rsid w:val="00DF72EB"/>
    <w:rsid w:val="00E033A4"/>
    <w:rsid w:val="00E10F45"/>
    <w:rsid w:val="00E210C8"/>
    <w:rsid w:val="00E25CB2"/>
    <w:rsid w:val="00E306B1"/>
    <w:rsid w:val="00E31D12"/>
    <w:rsid w:val="00E31D91"/>
    <w:rsid w:val="00E32618"/>
    <w:rsid w:val="00E32C0A"/>
    <w:rsid w:val="00E505ED"/>
    <w:rsid w:val="00E51D12"/>
    <w:rsid w:val="00E55ADC"/>
    <w:rsid w:val="00E56F79"/>
    <w:rsid w:val="00E60D87"/>
    <w:rsid w:val="00E72173"/>
    <w:rsid w:val="00EA0D44"/>
    <w:rsid w:val="00EA6A29"/>
    <w:rsid w:val="00EA6B06"/>
    <w:rsid w:val="00EA7F9F"/>
    <w:rsid w:val="00EB49CF"/>
    <w:rsid w:val="00EB7DA0"/>
    <w:rsid w:val="00EC3372"/>
    <w:rsid w:val="00EC5ACE"/>
    <w:rsid w:val="00EC5CA6"/>
    <w:rsid w:val="00ED0EAE"/>
    <w:rsid w:val="00EE0190"/>
    <w:rsid w:val="00EE2C3C"/>
    <w:rsid w:val="00EF5434"/>
    <w:rsid w:val="00EF75A5"/>
    <w:rsid w:val="00F01740"/>
    <w:rsid w:val="00F04C2D"/>
    <w:rsid w:val="00F130BC"/>
    <w:rsid w:val="00F5251A"/>
    <w:rsid w:val="00F55CBC"/>
    <w:rsid w:val="00F665C5"/>
    <w:rsid w:val="00F71DD7"/>
    <w:rsid w:val="00F71F7F"/>
    <w:rsid w:val="00F80F30"/>
    <w:rsid w:val="00F81524"/>
    <w:rsid w:val="00F81F84"/>
    <w:rsid w:val="00F8260B"/>
    <w:rsid w:val="00F84CE3"/>
    <w:rsid w:val="00F86C8E"/>
    <w:rsid w:val="00F93EA3"/>
    <w:rsid w:val="00F96316"/>
    <w:rsid w:val="00F9785A"/>
    <w:rsid w:val="00FA50E4"/>
    <w:rsid w:val="00FB3204"/>
    <w:rsid w:val="00FB5C3F"/>
    <w:rsid w:val="00FB7AF6"/>
    <w:rsid w:val="00FC3CF7"/>
    <w:rsid w:val="00FD2691"/>
    <w:rsid w:val="00FD4ACA"/>
    <w:rsid w:val="00FE066F"/>
    <w:rsid w:val="00FE5370"/>
    <w:rsid w:val="00FE53AB"/>
    <w:rsid w:val="00FF36A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E5E3E"/>
  <w15:chartTrackingRefBased/>
  <w15:docId w15:val="{13C03F5E-15FC-4379-BC7A-C8E6047E25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A656E"/>
    <w:pPr>
      <w:ind w:left="720"/>
      <w:contextualSpacing/>
    </w:pPr>
  </w:style>
  <w:style w:type="paragraph" w:styleId="En-tte">
    <w:name w:val="header"/>
    <w:basedOn w:val="Normal"/>
    <w:link w:val="En-tteCar"/>
    <w:uiPriority w:val="99"/>
    <w:unhideWhenUsed/>
    <w:rsid w:val="00A54DC2"/>
    <w:pPr>
      <w:tabs>
        <w:tab w:val="center" w:pos="4536"/>
        <w:tab w:val="right" w:pos="9072"/>
      </w:tabs>
      <w:spacing w:after="0" w:line="240" w:lineRule="auto"/>
    </w:pPr>
  </w:style>
  <w:style w:type="character" w:customStyle="1" w:styleId="En-tteCar">
    <w:name w:val="En-tête Car"/>
    <w:basedOn w:val="Policepardfaut"/>
    <w:link w:val="En-tte"/>
    <w:uiPriority w:val="99"/>
    <w:rsid w:val="00A54DC2"/>
  </w:style>
  <w:style w:type="paragraph" w:styleId="Pieddepage">
    <w:name w:val="footer"/>
    <w:basedOn w:val="Normal"/>
    <w:link w:val="PieddepageCar"/>
    <w:uiPriority w:val="99"/>
    <w:unhideWhenUsed/>
    <w:rsid w:val="00A54DC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54DC2"/>
  </w:style>
  <w:style w:type="paragraph" w:styleId="NormalWeb">
    <w:name w:val="Normal (Web)"/>
    <w:basedOn w:val="Normal"/>
    <w:uiPriority w:val="99"/>
    <w:unhideWhenUsed/>
    <w:rsid w:val="00AE47E9"/>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783D89"/>
    <w:rPr>
      <w:b/>
      <w:bCs/>
    </w:rPr>
  </w:style>
  <w:style w:type="character" w:styleId="Lienhypertexte">
    <w:name w:val="Hyperlink"/>
    <w:basedOn w:val="Policepardfaut"/>
    <w:uiPriority w:val="99"/>
    <w:unhideWhenUsed/>
    <w:rsid w:val="000A03A0"/>
    <w:rPr>
      <w:color w:val="0563C1" w:themeColor="hyperlink"/>
      <w:u w:val="single"/>
    </w:rPr>
  </w:style>
  <w:style w:type="character" w:styleId="Mentionnonrsolue">
    <w:name w:val="Unresolved Mention"/>
    <w:basedOn w:val="Policepardfaut"/>
    <w:uiPriority w:val="99"/>
    <w:semiHidden/>
    <w:unhideWhenUsed/>
    <w:rsid w:val="000A03A0"/>
    <w:rPr>
      <w:color w:val="605E5C"/>
      <w:shd w:val="clear" w:color="auto" w:fill="E1DFDD"/>
    </w:rPr>
  </w:style>
  <w:style w:type="table" w:styleId="Grilledutableau">
    <w:name w:val="Table Grid"/>
    <w:basedOn w:val="TableauNormal"/>
    <w:uiPriority w:val="39"/>
    <w:rsid w:val="007D611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Grille2-Accentuation1">
    <w:name w:val="Grid Table 2 Accent 1"/>
    <w:basedOn w:val="TableauNormal"/>
    <w:uiPriority w:val="47"/>
    <w:rsid w:val="009F03B4"/>
    <w:pPr>
      <w:spacing w:after="0" w:line="240" w:lineRule="auto"/>
    </w:pPr>
    <w:tblPr>
      <w:tblStyleRowBandSize w:val="1"/>
      <w:tblStyleColBandSize w:val="1"/>
      <w:tblBorders>
        <w:top w:val="single" w:sz="2" w:space="0" w:color="8EAADB" w:themeColor="accent1" w:themeTint="99"/>
        <w:bottom w:val="single" w:sz="2" w:space="0" w:color="8EAADB" w:themeColor="accent1" w:themeTint="99"/>
        <w:insideH w:val="single" w:sz="2" w:space="0" w:color="8EAADB" w:themeColor="accent1" w:themeTint="99"/>
        <w:insideV w:val="single" w:sz="2" w:space="0" w:color="8EAADB" w:themeColor="accent1" w:themeTint="99"/>
      </w:tblBorders>
    </w:tblPr>
    <w:tblStylePr w:type="firstRow">
      <w:rPr>
        <w:b/>
        <w:bCs/>
      </w:rPr>
      <w:tblPr/>
      <w:tcPr>
        <w:tcBorders>
          <w:top w:val="nil"/>
          <w:bottom w:val="single" w:sz="12" w:space="0" w:color="8EAADB" w:themeColor="accent1" w:themeTint="99"/>
          <w:insideH w:val="nil"/>
          <w:insideV w:val="nil"/>
        </w:tcBorders>
        <w:shd w:val="clear" w:color="auto" w:fill="FFFFFF" w:themeFill="background1"/>
      </w:tcPr>
    </w:tblStylePr>
    <w:tblStylePr w:type="lastRow">
      <w:rPr>
        <w:b/>
        <w:bCs/>
      </w:rPr>
      <w:tblPr/>
      <w:tcPr>
        <w:tcBorders>
          <w:top w:val="double" w:sz="2" w:space="0" w:color="8EAADB"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67481609">
      <w:bodyDiv w:val="1"/>
      <w:marLeft w:val="0"/>
      <w:marRight w:val="0"/>
      <w:marTop w:val="0"/>
      <w:marBottom w:val="0"/>
      <w:divBdr>
        <w:top w:val="none" w:sz="0" w:space="0" w:color="auto"/>
        <w:left w:val="none" w:sz="0" w:space="0" w:color="auto"/>
        <w:bottom w:val="none" w:sz="0" w:space="0" w:color="auto"/>
        <w:right w:val="none" w:sz="0" w:space="0" w:color="auto"/>
      </w:divBdr>
    </w:div>
    <w:div w:id="644316710">
      <w:bodyDiv w:val="1"/>
      <w:marLeft w:val="0"/>
      <w:marRight w:val="0"/>
      <w:marTop w:val="0"/>
      <w:marBottom w:val="0"/>
      <w:divBdr>
        <w:top w:val="none" w:sz="0" w:space="0" w:color="auto"/>
        <w:left w:val="none" w:sz="0" w:space="0" w:color="auto"/>
        <w:bottom w:val="none" w:sz="0" w:space="0" w:color="auto"/>
        <w:right w:val="none" w:sz="0" w:space="0" w:color="auto"/>
      </w:divBdr>
    </w:div>
    <w:div w:id="723481368">
      <w:bodyDiv w:val="1"/>
      <w:marLeft w:val="0"/>
      <w:marRight w:val="0"/>
      <w:marTop w:val="0"/>
      <w:marBottom w:val="0"/>
      <w:divBdr>
        <w:top w:val="none" w:sz="0" w:space="0" w:color="auto"/>
        <w:left w:val="none" w:sz="0" w:space="0" w:color="auto"/>
        <w:bottom w:val="none" w:sz="0" w:space="0" w:color="auto"/>
        <w:right w:val="none" w:sz="0" w:space="0" w:color="auto"/>
      </w:divBdr>
    </w:div>
    <w:div w:id="900602865">
      <w:bodyDiv w:val="1"/>
      <w:marLeft w:val="0"/>
      <w:marRight w:val="0"/>
      <w:marTop w:val="0"/>
      <w:marBottom w:val="0"/>
      <w:divBdr>
        <w:top w:val="none" w:sz="0" w:space="0" w:color="auto"/>
        <w:left w:val="none" w:sz="0" w:space="0" w:color="auto"/>
        <w:bottom w:val="none" w:sz="0" w:space="0" w:color="auto"/>
        <w:right w:val="none" w:sz="0" w:space="0" w:color="auto"/>
      </w:divBdr>
    </w:div>
    <w:div w:id="951741027">
      <w:bodyDiv w:val="1"/>
      <w:marLeft w:val="0"/>
      <w:marRight w:val="0"/>
      <w:marTop w:val="0"/>
      <w:marBottom w:val="0"/>
      <w:divBdr>
        <w:top w:val="none" w:sz="0" w:space="0" w:color="auto"/>
        <w:left w:val="none" w:sz="0" w:space="0" w:color="auto"/>
        <w:bottom w:val="none" w:sz="0" w:space="0" w:color="auto"/>
        <w:right w:val="none" w:sz="0" w:space="0" w:color="auto"/>
      </w:divBdr>
    </w:div>
    <w:div w:id="1030304579">
      <w:bodyDiv w:val="1"/>
      <w:marLeft w:val="0"/>
      <w:marRight w:val="0"/>
      <w:marTop w:val="0"/>
      <w:marBottom w:val="0"/>
      <w:divBdr>
        <w:top w:val="none" w:sz="0" w:space="0" w:color="auto"/>
        <w:left w:val="none" w:sz="0" w:space="0" w:color="auto"/>
        <w:bottom w:val="none" w:sz="0" w:space="0" w:color="auto"/>
        <w:right w:val="none" w:sz="0" w:space="0" w:color="auto"/>
      </w:divBdr>
    </w:div>
    <w:div w:id="1068304361">
      <w:bodyDiv w:val="1"/>
      <w:marLeft w:val="0"/>
      <w:marRight w:val="0"/>
      <w:marTop w:val="0"/>
      <w:marBottom w:val="0"/>
      <w:divBdr>
        <w:top w:val="none" w:sz="0" w:space="0" w:color="auto"/>
        <w:left w:val="none" w:sz="0" w:space="0" w:color="auto"/>
        <w:bottom w:val="none" w:sz="0" w:space="0" w:color="auto"/>
        <w:right w:val="none" w:sz="0" w:space="0" w:color="auto"/>
      </w:divBdr>
    </w:div>
    <w:div w:id="1179614021">
      <w:bodyDiv w:val="1"/>
      <w:marLeft w:val="0"/>
      <w:marRight w:val="0"/>
      <w:marTop w:val="0"/>
      <w:marBottom w:val="0"/>
      <w:divBdr>
        <w:top w:val="none" w:sz="0" w:space="0" w:color="auto"/>
        <w:left w:val="none" w:sz="0" w:space="0" w:color="auto"/>
        <w:bottom w:val="none" w:sz="0" w:space="0" w:color="auto"/>
        <w:right w:val="none" w:sz="0" w:space="0" w:color="auto"/>
      </w:divBdr>
    </w:div>
    <w:div w:id="1281647183">
      <w:bodyDiv w:val="1"/>
      <w:marLeft w:val="0"/>
      <w:marRight w:val="0"/>
      <w:marTop w:val="0"/>
      <w:marBottom w:val="0"/>
      <w:divBdr>
        <w:top w:val="none" w:sz="0" w:space="0" w:color="auto"/>
        <w:left w:val="none" w:sz="0" w:space="0" w:color="auto"/>
        <w:bottom w:val="none" w:sz="0" w:space="0" w:color="auto"/>
        <w:right w:val="none" w:sz="0" w:space="0" w:color="auto"/>
      </w:divBdr>
    </w:div>
    <w:div w:id="1289625275">
      <w:bodyDiv w:val="1"/>
      <w:marLeft w:val="0"/>
      <w:marRight w:val="0"/>
      <w:marTop w:val="0"/>
      <w:marBottom w:val="0"/>
      <w:divBdr>
        <w:top w:val="none" w:sz="0" w:space="0" w:color="auto"/>
        <w:left w:val="none" w:sz="0" w:space="0" w:color="auto"/>
        <w:bottom w:val="none" w:sz="0" w:space="0" w:color="auto"/>
        <w:right w:val="none" w:sz="0" w:space="0" w:color="auto"/>
      </w:divBdr>
    </w:div>
    <w:div w:id="1511724673">
      <w:bodyDiv w:val="1"/>
      <w:marLeft w:val="0"/>
      <w:marRight w:val="0"/>
      <w:marTop w:val="0"/>
      <w:marBottom w:val="0"/>
      <w:divBdr>
        <w:top w:val="none" w:sz="0" w:space="0" w:color="auto"/>
        <w:left w:val="none" w:sz="0" w:space="0" w:color="auto"/>
        <w:bottom w:val="none" w:sz="0" w:space="0" w:color="auto"/>
        <w:right w:val="none" w:sz="0" w:space="0" w:color="auto"/>
      </w:divBdr>
    </w:div>
    <w:div w:id="1687250064">
      <w:bodyDiv w:val="1"/>
      <w:marLeft w:val="0"/>
      <w:marRight w:val="0"/>
      <w:marTop w:val="0"/>
      <w:marBottom w:val="0"/>
      <w:divBdr>
        <w:top w:val="none" w:sz="0" w:space="0" w:color="auto"/>
        <w:left w:val="none" w:sz="0" w:space="0" w:color="auto"/>
        <w:bottom w:val="none" w:sz="0" w:space="0" w:color="auto"/>
        <w:right w:val="none" w:sz="0" w:space="0" w:color="auto"/>
      </w:divBdr>
    </w:div>
    <w:div w:id="2065986980">
      <w:bodyDiv w:val="1"/>
      <w:marLeft w:val="0"/>
      <w:marRight w:val="0"/>
      <w:marTop w:val="0"/>
      <w:marBottom w:val="0"/>
      <w:divBdr>
        <w:top w:val="none" w:sz="0" w:space="0" w:color="auto"/>
        <w:left w:val="none" w:sz="0" w:space="0" w:color="auto"/>
        <w:bottom w:val="none" w:sz="0" w:space="0" w:color="auto"/>
        <w:right w:val="none" w:sz="0" w:space="0" w:color="auto"/>
      </w:divBdr>
    </w:div>
    <w:div w:id="21328987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A7890093F71C04C86C55498BA60FCEC" ma:contentTypeVersion="11" ma:contentTypeDescription="Create a new document." ma:contentTypeScope="" ma:versionID="c1640a008609baa918e2a49015347165">
  <xsd:schema xmlns:xsd="http://www.w3.org/2001/XMLSchema" xmlns:xs="http://www.w3.org/2001/XMLSchema" xmlns:p="http://schemas.microsoft.com/office/2006/metadata/properties" xmlns:ns2="ebe956e8-2eb8-406e-8693-d965ad9c4492" xmlns:ns3="608e9439-cff2-49d8-91cf-bc4cade5d799" targetNamespace="http://schemas.microsoft.com/office/2006/metadata/properties" ma:root="true" ma:fieldsID="8a85d5fb4582ccbd07713d7fbc6b1468" ns2:_="" ns3:_="">
    <xsd:import namespace="ebe956e8-2eb8-406e-8693-d965ad9c4492"/>
    <xsd:import namespace="608e9439-cff2-49d8-91cf-bc4cade5d79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e956e8-2eb8-406e-8693-d965ad9c449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f9607d9-4710-475e-8a11-c94e481108a2"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608e9439-cff2-49d8-91cf-bc4cade5d79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666fcb15-ecd8-401c-b01a-49cca8dbffdf}" ma:internalName="TaxCatchAll" ma:showField="CatchAllData" ma:web="608e9439-cff2-49d8-91cf-bc4cade5d7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be956e8-2eb8-406e-8693-d965ad9c4492">
      <Terms xmlns="http://schemas.microsoft.com/office/infopath/2007/PartnerControls"/>
    </lcf76f155ced4ddcb4097134ff3c332f>
    <TaxCatchAll xmlns="608e9439-cff2-49d8-91cf-bc4cade5d799" xsi:nil="true"/>
  </documentManagement>
</p:properties>
</file>

<file path=customXml/itemProps1.xml><?xml version="1.0" encoding="utf-8"?>
<ds:datastoreItem xmlns:ds="http://schemas.openxmlformats.org/officeDocument/2006/customXml" ds:itemID="{7F01E17F-D827-4608-8A08-E0129E95843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e956e8-2eb8-406e-8693-d965ad9c4492"/>
    <ds:schemaRef ds:uri="608e9439-cff2-49d8-91cf-bc4cade5d79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C8D59C-31C1-432C-A2D1-45EF3CD0E961}">
  <ds:schemaRefs>
    <ds:schemaRef ds:uri="http://schemas.microsoft.com/sharepoint/v3/contenttype/forms"/>
  </ds:schemaRefs>
</ds:datastoreItem>
</file>

<file path=customXml/itemProps3.xml><?xml version="1.0" encoding="utf-8"?>
<ds:datastoreItem xmlns:ds="http://schemas.openxmlformats.org/officeDocument/2006/customXml" ds:itemID="{0EDAE088-16DE-4BF1-9CE9-B9AEC2567AE0}">
  <ds:schemaRefs>
    <ds:schemaRef ds:uri="http://schemas.microsoft.com/office/2006/metadata/properties"/>
    <ds:schemaRef ds:uri="http://schemas.microsoft.com/office/infopath/2007/PartnerControls"/>
    <ds:schemaRef ds:uri="ebe956e8-2eb8-406e-8693-d965ad9c4492"/>
    <ds:schemaRef ds:uri="608e9439-cff2-49d8-91cf-bc4cade5d799"/>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840</Words>
  <Characters>4621</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5451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Jannylène Coassin</dc:creator>
  <cp:keywords/>
  <dc:description/>
  <cp:lastModifiedBy>Cousin Karine</cp:lastModifiedBy>
  <cp:revision>5</cp:revision>
  <cp:lastPrinted>2021-05-25T09:31:00Z</cp:lastPrinted>
  <dcterms:created xsi:type="dcterms:W3CDTF">2023-10-02T14:57:00Z</dcterms:created>
  <dcterms:modified xsi:type="dcterms:W3CDTF">2023-10-04T08:11:00Z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0x0101003A7890093F71C04C86C55498BA60FCEC</vt:lpwstr>
  </property>
</Properties>
</file>